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3B9A" w14:textId="26C15A51" w:rsidR="00E71C73" w:rsidRPr="00BB0587" w:rsidRDefault="006A1AA1" w:rsidP="02B9C0FA">
      <w:pPr>
        <w:pStyle w:val="BodyText"/>
        <w:rPr>
          <w:rFonts w:asciiTheme="minorBidi" w:hAnsiTheme="minorBidi" w:cstheme="minorBidi"/>
          <w:sz w:val="22"/>
          <w:szCs w:val="22"/>
        </w:rPr>
      </w:pPr>
      <w:r w:rsidRPr="00BB0587">
        <w:rPr>
          <w:rFonts w:asciiTheme="minorBidi" w:hAnsiTheme="minorBidi" w:cstheme="minorBidi"/>
          <w:noProof/>
          <w:sz w:val="22"/>
          <w:szCs w:val="22"/>
        </w:rPr>
        <w:drawing>
          <wp:anchor distT="0" distB="0" distL="114300" distR="114300" simplePos="0" relativeHeight="251657728" behindDoc="1" locked="0" layoutInCell="1" allowOverlap="1" wp14:anchorId="3958585E" wp14:editId="20BD4DFB">
            <wp:simplePos x="0" y="0"/>
            <wp:positionH relativeFrom="column">
              <wp:posOffset>3422650</wp:posOffset>
            </wp:positionH>
            <wp:positionV relativeFrom="paragraph">
              <wp:posOffset>-495300</wp:posOffset>
            </wp:positionV>
            <wp:extent cx="2209355" cy="914400"/>
            <wp:effectExtent l="0" t="0" r="635" b="0"/>
            <wp:wrapTight wrapText="bothSides">
              <wp:wrapPolygon edited="0">
                <wp:start x="0" y="0"/>
                <wp:lineTo x="0" y="21150"/>
                <wp:lineTo x="21420" y="21150"/>
                <wp:lineTo x="21420" y="0"/>
                <wp:lineTo x="0" y="0"/>
              </wp:wrapPolygon>
            </wp:wrapTight>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9355" cy="914400"/>
                    </a:xfrm>
                    <a:prstGeom prst="rect">
                      <a:avLst/>
                    </a:prstGeom>
                  </pic:spPr>
                </pic:pic>
              </a:graphicData>
            </a:graphic>
            <wp14:sizeRelH relativeFrom="page">
              <wp14:pctWidth>0</wp14:pctWidth>
            </wp14:sizeRelH>
            <wp14:sizeRelV relativeFrom="page">
              <wp14:pctHeight>0</wp14:pctHeight>
            </wp14:sizeRelV>
          </wp:anchor>
        </w:drawing>
      </w:r>
    </w:p>
    <w:p w14:paraId="31363B9B" w14:textId="77777777" w:rsidR="00E71C73" w:rsidRPr="00BB0587" w:rsidRDefault="00E71C73">
      <w:pPr>
        <w:pStyle w:val="BodyText"/>
        <w:rPr>
          <w:rFonts w:asciiTheme="minorBidi" w:hAnsiTheme="minorBidi" w:cstheme="minorBidi"/>
          <w:sz w:val="22"/>
          <w:szCs w:val="22"/>
        </w:rPr>
      </w:pPr>
    </w:p>
    <w:p w14:paraId="31363B9D" w14:textId="2B7E9F0C" w:rsidR="00E71C73" w:rsidRPr="00BB0587" w:rsidRDefault="00E71C73">
      <w:pPr>
        <w:pStyle w:val="BodyText"/>
        <w:ind w:left="2070"/>
        <w:rPr>
          <w:rFonts w:asciiTheme="minorBidi" w:hAnsiTheme="minorBidi" w:cstheme="minorBidi"/>
          <w:sz w:val="22"/>
          <w:szCs w:val="22"/>
        </w:rPr>
      </w:pPr>
    </w:p>
    <w:p w14:paraId="31363B9E" w14:textId="65F3A050" w:rsidR="00E71C73" w:rsidRPr="004F7ADA" w:rsidRDefault="006A1AA1">
      <w:pPr>
        <w:pStyle w:val="BodyText"/>
        <w:rPr>
          <w:rFonts w:asciiTheme="minorBidi" w:hAnsiTheme="minorBidi" w:cstheme="minorBidi"/>
          <w:b/>
          <w:bCs/>
          <w:u w:val="single"/>
        </w:rPr>
      </w:pPr>
      <w:r w:rsidRPr="004F7ADA">
        <w:rPr>
          <w:rFonts w:asciiTheme="minorBidi" w:hAnsiTheme="minorBidi" w:cstheme="minorBidi"/>
          <w:b/>
          <w:bCs/>
          <w:u w:val="single"/>
        </w:rPr>
        <w:t>Freedom of Speech Report 2024</w:t>
      </w:r>
    </w:p>
    <w:p w14:paraId="17DA27C9" w14:textId="77777777" w:rsidR="006A1AA1" w:rsidRPr="00BB0587" w:rsidRDefault="006A1AA1">
      <w:pPr>
        <w:pStyle w:val="BodyText"/>
        <w:rPr>
          <w:rFonts w:asciiTheme="minorBidi" w:hAnsiTheme="minorBidi" w:cstheme="minorBidi"/>
          <w:sz w:val="22"/>
          <w:szCs w:val="22"/>
        </w:rPr>
      </w:pPr>
    </w:p>
    <w:p w14:paraId="381015BF" w14:textId="5A8C864B" w:rsidR="006A1AA1" w:rsidRPr="009E0BB9" w:rsidRDefault="006A1AA1" w:rsidP="7BBCDC76">
      <w:pPr>
        <w:pStyle w:val="BodyText"/>
        <w:rPr>
          <w:rFonts w:asciiTheme="minorBidi" w:hAnsiTheme="minorBidi" w:cstheme="minorBidi"/>
          <w:sz w:val="22"/>
          <w:szCs w:val="22"/>
        </w:rPr>
      </w:pPr>
      <w:r w:rsidRPr="7BBCDC76">
        <w:rPr>
          <w:rFonts w:asciiTheme="minorBidi" w:hAnsiTheme="minorBidi" w:cstheme="minorBidi"/>
          <w:sz w:val="22"/>
          <w:szCs w:val="22"/>
        </w:rPr>
        <w:t xml:space="preserve">BMet College has a legal duty to ensure </w:t>
      </w:r>
      <w:r w:rsidR="00070667" w:rsidRPr="7BBCDC76">
        <w:rPr>
          <w:rFonts w:asciiTheme="minorBidi" w:hAnsiTheme="minorBidi" w:cstheme="minorBidi"/>
          <w:sz w:val="22"/>
          <w:szCs w:val="22"/>
        </w:rPr>
        <w:t>f</w:t>
      </w:r>
      <w:r w:rsidRPr="7BBCDC76">
        <w:rPr>
          <w:rFonts w:asciiTheme="minorBidi" w:hAnsiTheme="minorBidi" w:cstheme="minorBidi"/>
          <w:sz w:val="22"/>
          <w:szCs w:val="22"/>
        </w:rPr>
        <w:t xml:space="preserve">reedom of </w:t>
      </w:r>
      <w:r w:rsidR="00070667" w:rsidRPr="7BBCDC76">
        <w:rPr>
          <w:rFonts w:asciiTheme="minorBidi" w:hAnsiTheme="minorBidi" w:cstheme="minorBidi"/>
          <w:sz w:val="22"/>
          <w:szCs w:val="22"/>
        </w:rPr>
        <w:t>s</w:t>
      </w:r>
      <w:r w:rsidRPr="7BBCDC76">
        <w:rPr>
          <w:rFonts w:asciiTheme="minorBidi" w:hAnsiTheme="minorBidi" w:cstheme="minorBidi"/>
          <w:sz w:val="22"/>
          <w:szCs w:val="22"/>
        </w:rPr>
        <w:t xml:space="preserve">peech for all staff, </w:t>
      </w:r>
      <w:proofErr w:type="gramStart"/>
      <w:r w:rsidRPr="7BBCDC76">
        <w:rPr>
          <w:rFonts w:asciiTheme="minorBidi" w:hAnsiTheme="minorBidi" w:cstheme="minorBidi"/>
          <w:sz w:val="22"/>
          <w:szCs w:val="22"/>
        </w:rPr>
        <w:t>students</w:t>
      </w:r>
      <w:proofErr w:type="gramEnd"/>
      <w:r w:rsidRPr="7BBCDC76">
        <w:rPr>
          <w:rFonts w:asciiTheme="minorBidi" w:hAnsiTheme="minorBidi" w:cstheme="minorBidi"/>
          <w:sz w:val="22"/>
          <w:szCs w:val="22"/>
        </w:rPr>
        <w:t xml:space="preserve"> and wider stakeholders within the law. This report highlights the current position of </w:t>
      </w:r>
      <w:r w:rsidR="00070667" w:rsidRPr="7BBCDC76">
        <w:rPr>
          <w:rFonts w:asciiTheme="minorBidi" w:hAnsiTheme="minorBidi" w:cstheme="minorBidi"/>
          <w:sz w:val="22"/>
          <w:szCs w:val="22"/>
        </w:rPr>
        <w:t>f</w:t>
      </w:r>
      <w:r w:rsidRPr="7BBCDC76">
        <w:rPr>
          <w:rFonts w:asciiTheme="minorBidi" w:hAnsiTheme="minorBidi" w:cstheme="minorBidi"/>
          <w:sz w:val="22"/>
          <w:szCs w:val="22"/>
        </w:rPr>
        <w:t xml:space="preserve">reedom of </w:t>
      </w:r>
      <w:r w:rsidR="00070667" w:rsidRPr="7BBCDC76">
        <w:rPr>
          <w:rFonts w:asciiTheme="minorBidi" w:hAnsiTheme="minorBidi" w:cstheme="minorBidi"/>
          <w:sz w:val="22"/>
          <w:szCs w:val="22"/>
        </w:rPr>
        <w:t>s</w:t>
      </w:r>
      <w:r w:rsidRPr="7BBCDC76">
        <w:rPr>
          <w:rFonts w:asciiTheme="minorBidi" w:hAnsiTheme="minorBidi" w:cstheme="minorBidi"/>
          <w:sz w:val="22"/>
          <w:szCs w:val="22"/>
        </w:rPr>
        <w:t xml:space="preserve">peech at the College and the </w:t>
      </w:r>
      <w:r w:rsidRPr="009E0BB9">
        <w:rPr>
          <w:rFonts w:asciiTheme="minorBidi" w:hAnsiTheme="minorBidi" w:cstheme="minorBidi"/>
          <w:sz w:val="22"/>
          <w:szCs w:val="22"/>
        </w:rPr>
        <w:t xml:space="preserve">ongoing activities that ensure we meet our legal obligations regarding this duty. </w:t>
      </w:r>
      <w:r w:rsidR="00BD01AD" w:rsidRPr="009E0BB9">
        <w:rPr>
          <w:rFonts w:asciiTheme="minorBidi" w:hAnsiTheme="minorBidi" w:cstheme="minorBidi"/>
          <w:sz w:val="22"/>
          <w:szCs w:val="22"/>
        </w:rPr>
        <w:t xml:space="preserve">It includes a summary of activities that the College undertakes to ensure that </w:t>
      </w:r>
      <w:r w:rsidR="00070667" w:rsidRPr="009E0BB9">
        <w:rPr>
          <w:rFonts w:asciiTheme="minorBidi" w:hAnsiTheme="minorBidi" w:cstheme="minorBidi"/>
          <w:sz w:val="22"/>
          <w:szCs w:val="22"/>
        </w:rPr>
        <w:t>f</w:t>
      </w:r>
      <w:r w:rsidR="00BD01AD" w:rsidRPr="009E0BB9">
        <w:rPr>
          <w:rFonts w:asciiTheme="minorBidi" w:hAnsiTheme="minorBidi" w:cstheme="minorBidi"/>
          <w:sz w:val="22"/>
          <w:szCs w:val="22"/>
        </w:rPr>
        <w:t xml:space="preserve">reedom of </w:t>
      </w:r>
      <w:r w:rsidR="00070667" w:rsidRPr="009E0BB9">
        <w:rPr>
          <w:rFonts w:asciiTheme="minorBidi" w:hAnsiTheme="minorBidi" w:cstheme="minorBidi"/>
          <w:sz w:val="22"/>
          <w:szCs w:val="22"/>
        </w:rPr>
        <w:t>s</w:t>
      </w:r>
      <w:r w:rsidR="00BD01AD" w:rsidRPr="009E0BB9">
        <w:rPr>
          <w:rFonts w:asciiTheme="minorBidi" w:hAnsiTheme="minorBidi" w:cstheme="minorBidi"/>
          <w:sz w:val="22"/>
          <w:szCs w:val="22"/>
        </w:rPr>
        <w:t xml:space="preserve">peech is protected as well as an outline of </w:t>
      </w:r>
      <w:r w:rsidR="00BB0587" w:rsidRPr="009E0BB9">
        <w:rPr>
          <w:rFonts w:asciiTheme="minorBidi" w:hAnsiTheme="minorBidi" w:cstheme="minorBidi"/>
          <w:sz w:val="22"/>
          <w:szCs w:val="22"/>
        </w:rPr>
        <w:t>new legislation that impacts</w:t>
      </w:r>
      <w:r w:rsidR="0BE19584" w:rsidRPr="009E0BB9">
        <w:rPr>
          <w:rFonts w:asciiTheme="minorBidi" w:hAnsiTheme="minorBidi" w:cstheme="minorBidi"/>
          <w:sz w:val="22"/>
          <w:szCs w:val="22"/>
        </w:rPr>
        <w:t xml:space="preserve"> on </w:t>
      </w:r>
      <w:r w:rsidR="00BB0587" w:rsidRPr="009E0BB9">
        <w:rPr>
          <w:rFonts w:asciiTheme="minorBidi" w:hAnsiTheme="minorBidi" w:cstheme="minorBidi"/>
          <w:sz w:val="22"/>
          <w:szCs w:val="22"/>
        </w:rPr>
        <w:t xml:space="preserve">our approach to </w:t>
      </w:r>
      <w:r w:rsidR="00070667" w:rsidRPr="009E0BB9">
        <w:rPr>
          <w:rFonts w:asciiTheme="minorBidi" w:hAnsiTheme="minorBidi" w:cstheme="minorBidi"/>
          <w:sz w:val="22"/>
          <w:szCs w:val="22"/>
        </w:rPr>
        <w:t>f</w:t>
      </w:r>
      <w:r w:rsidR="00BB0587" w:rsidRPr="009E0BB9">
        <w:rPr>
          <w:rFonts w:asciiTheme="minorBidi" w:hAnsiTheme="minorBidi" w:cstheme="minorBidi"/>
          <w:sz w:val="22"/>
          <w:szCs w:val="22"/>
        </w:rPr>
        <w:t xml:space="preserve">reedom of </w:t>
      </w:r>
      <w:r w:rsidR="00070667" w:rsidRPr="009E0BB9">
        <w:rPr>
          <w:rFonts w:asciiTheme="minorBidi" w:hAnsiTheme="minorBidi" w:cstheme="minorBidi"/>
          <w:sz w:val="22"/>
          <w:szCs w:val="22"/>
        </w:rPr>
        <w:t>s</w:t>
      </w:r>
      <w:r w:rsidR="00BB0587" w:rsidRPr="009E0BB9">
        <w:rPr>
          <w:rFonts w:asciiTheme="minorBidi" w:hAnsiTheme="minorBidi" w:cstheme="minorBidi"/>
          <w:sz w:val="22"/>
          <w:szCs w:val="22"/>
        </w:rPr>
        <w:t xml:space="preserve">peech </w:t>
      </w:r>
      <w:proofErr w:type="gramStart"/>
      <w:r w:rsidR="0E4D43DA" w:rsidRPr="009E0BB9">
        <w:rPr>
          <w:rFonts w:asciiTheme="minorBidi" w:hAnsiTheme="minorBidi" w:cstheme="minorBidi"/>
          <w:sz w:val="22"/>
          <w:szCs w:val="22"/>
        </w:rPr>
        <w:t xml:space="preserve">with </w:t>
      </w:r>
      <w:r w:rsidR="00BB0587" w:rsidRPr="009E0BB9">
        <w:rPr>
          <w:rFonts w:asciiTheme="minorBidi" w:hAnsiTheme="minorBidi" w:cstheme="minorBidi"/>
          <w:sz w:val="22"/>
          <w:szCs w:val="22"/>
        </w:rPr>
        <w:t>regard to</w:t>
      </w:r>
      <w:proofErr w:type="gramEnd"/>
      <w:r w:rsidR="00BB0587" w:rsidRPr="009E0BB9">
        <w:rPr>
          <w:rFonts w:asciiTheme="minorBidi" w:hAnsiTheme="minorBidi" w:cstheme="minorBidi"/>
          <w:sz w:val="22"/>
          <w:szCs w:val="22"/>
        </w:rPr>
        <w:t xml:space="preserve"> our Higher Education </w:t>
      </w:r>
      <w:r w:rsidR="05305095" w:rsidRPr="009E0BB9">
        <w:rPr>
          <w:rFonts w:asciiTheme="minorBidi" w:hAnsiTheme="minorBidi" w:cstheme="minorBidi"/>
          <w:sz w:val="22"/>
          <w:szCs w:val="22"/>
        </w:rPr>
        <w:t>p</w:t>
      </w:r>
      <w:r w:rsidR="00BB0587" w:rsidRPr="009E0BB9">
        <w:rPr>
          <w:rFonts w:asciiTheme="minorBidi" w:hAnsiTheme="minorBidi" w:cstheme="minorBidi"/>
          <w:sz w:val="22"/>
          <w:szCs w:val="22"/>
        </w:rPr>
        <w:t xml:space="preserve">rovision. </w:t>
      </w:r>
    </w:p>
    <w:p w14:paraId="0ED86425" w14:textId="77777777" w:rsidR="0087705B" w:rsidRPr="009E0BB9" w:rsidRDefault="0087705B">
      <w:pPr>
        <w:pStyle w:val="BodyText"/>
        <w:rPr>
          <w:rFonts w:asciiTheme="minorBidi" w:hAnsiTheme="minorBidi" w:cstheme="minorBidi"/>
          <w:sz w:val="22"/>
          <w:szCs w:val="22"/>
        </w:rPr>
      </w:pPr>
    </w:p>
    <w:p w14:paraId="2B5A7792" w14:textId="22BB3861" w:rsidR="0087705B" w:rsidRPr="009E0BB9" w:rsidRDefault="0087705B">
      <w:pPr>
        <w:pStyle w:val="BodyText"/>
        <w:rPr>
          <w:rFonts w:asciiTheme="minorBidi" w:hAnsiTheme="minorBidi" w:cstheme="minorBidi"/>
          <w:b/>
          <w:bCs/>
          <w:sz w:val="22"/>
          <w:szCs w:val="22"/>
        </w:rPr>
      </w:pPr>
      <w:r w:rsidRPr="009E0BB9">
        <w:rPr>
          <w:rFonts w:asciiTheme="minorBidi" w:hAnsiTheme="minorBidi" w:cstheme="minorBidi"/>
          <w:b/>
          <w:bCs/>
          <w:sz w:val="22"/>
          <w:szCs w:val="22"/>
        </w:rPr>
        <w:t>Freedom of Speech at BMet</w:t>
      </w:r>
    </w:p>
    <w:p w14:paraId="1C4DFAFA" w14:textId="77777777" w:rsidR="004F7ADA" w:rsidRPr="009E0BB9" w:rsidRDefault="004F7ADA">
      <w:pPr>
        <w:pStyle w:val="BodyText"/>
        <w:rPr>
          <w:rFonts w:asciiTheme="minorBidi" w:hAnsiTheme="minorBidi" w:cstheme="minorBidi"/>
          <w:sz w:val="22"/>
          <w:szCs w:val="22"/>
        </w:rPr>
      </w:pPr>
    </w:p>
    <w:p w14:paraId="42B71A7C" w14:textId="2D068A23" w:rsidR="004F7ADA" w:rsidRPr="009E0BB9" w:rsidRDefault="001A247A" w:rsidP="318019C1">
      <w:pPr>
        <w:pStyle w:val="BodyText"/>
        <w:rPr>
          <w:rFonts w:asciiTheme="minorBidi" w:hAnsiTheme="minorBidi" w:cstheme="minorBidi"/>
          <w:sz w:val="22"/>
          <w:szCs w:val="22"/>
        </w:rPr>
      </w:pPr>
      <w:r w:rsidRPr="009E0BB9">
        <w:rPr>
          <w:rFonts w:asciiTheme="minorBidi" w:hAnsiTheme="minorBidi" w:cstheme="minorBidi"/>
          <w:sz w:val="22"/>
          <w:szCs w:val="22"/>
        </w:rPr>
        <w:t xml:space="preserve">The College </w:t>
      </w:r>
      <w:r w:rsidR="00F03C91" w:rsidRPr="009E0BB9">
        <w:rPr>
          <w:rFonts w:asciiTheme="minorBidi" w:hAnsiTheme="minorBidi" w:cstheme="minorBidi"/>
          <w:sz w:val="22"/>
          <w:szCs w:val="22"/>
        </w:rPr>
        <w:t xml:space="preserve">sets out its responsibilities with </w:t>
      </w:r>
      <w:r w:rsidR="00070667" w:rsidRPr="009E0BB9">
        <w:rPr>
          <w:rFonts w:asciiTheme="minorBidi" w:hAnsiTheme="minorBidi" w:cstheme="minorBidi"/>
          <w:sz w:val="22"/>
          <w:szCs w:val="22"/>
        </w:rPr>
        <w:t>f</w:t>
      </w:r>
      <w:r w:rsidR="00F03C91" w:rsidRPr="009E0BB9">
        <w:rPr>
          <w:rFonts w:asciiTheme="minorBidi" w:hAnsiTheme="minorBidi" w:cstheme="minorBidi"/>
          <w:sz w:val="22"/>
          <w:szCs w:val="22"/>
        </w:rPr>
        <w:t xml:space="preserve">reedom of </w:t>
      </w:r>
      <w:r w:rsidR="00070667" w:rsidRPr="009E0BB9">
        <w:rPr>
          <w:rFonts w:asciiTheme="minorBidi" w:hAnsiTheme="minorBidi" w:cstheme="minorBidi"/>
          <w:sz w:val="22"/>
          <w:szCs w:val="22"/>
        </w:rPr>
        <w:t>s</w:t>
      </w:r>
      <w:r w:rsidR="00F03C91" w:rsidRPr="009E0BB9">
        <w:rPr>
          <w:rFonts w:asciiTheme="minorBidi" w:hAnsiTheme="minorBidi" w:cstheme="minorBidi"/>
          <w:sz w:val="22"/>
          <w:szCs w:val="22"/>
        </w:rPr>
        <w:t>peech in the Freedom of Speech policy</w:t>
      </w:r>
      <w:r w:rsidR="00B04253" w:rsidRPr="009E0BB9">
        <w:rPr>
          <w:rFonts w:asciiTheme="minorBidi" w:hAnsiTheme="minorBidi" w:cstheme="minorBidi"/>
          <w:sz w:val="22"/>
          <w:szCs w:val="22"/>
        </w:rPr>
        <w:t xml:space="preserve"> which is supported by the Diversity and Inclusion Policy, the Positive Behaviour; Ready Respectful and Safe policy and the Child Protection and Safeguarding policy</w:t>
      </w:r>
      <w:r w:rsidR="00CA315F" w:rsidRPr="009E0BB9">
        <w:rPr>
          <w:rFonts w:asciiTheme="minorBidi" w:hAnsiTheme="minorBidi" w:cstheme="minorBidi"/>
          <w:sz w:val="22"/>
          <w:szCs w:val="22"/>
        </w:rPr>
        <w:t xml:space="preserve"> (including the external speakers vetting procedure in Appendix 4)</w:t>
      </w:r>
      <w:r w:rsidR="6249358E" w:rsidRPr="009E0BB9">
        <w:rPr>
          <w:rFonts w:asciiTheme="minorBidi" w:hAnsiTheme="minorBidi" w:cstheme="minorBidi"/>
          <w:sz w:val="22"/>
          <w:szCs w:val="22"/>
        </w:rPr>
        <w:t>.</w:t>
      </w:r>
    </w:p>
    <w:p w14:paraId="2DE5FD34" w14:textId="77777777" w:rsidR="00AE34AA" w:rsidRPr="009E0BB9" w:rsidRDefault="00AE34AA">
      <w:pPr>
        <w:pStyle w:val="BodyText"/>
        <w:rPr>
          <w:rFonts w:asciiTheme="minorBidi" w:hAnsiTheme="minorBidi" w:cstheme="minorBidi"/>
          <w:b/>
          <w:bCs/>
          <w:sz w:val="22"/>
          <w:szCs w:val="22"/>
        </w:rPr>
      </w:pPr>
    </w:p>
    <w:p w14:paraId="17C7EE5A" w14:textId="389C8694" w:rsidR="00AE34AA" w:rsidRPr="009E0BB9" w:rsidRDefault="00AE34AA">
      <w:pPr>
        <w:pStyle w:val="BodyText"/>
        <w:rPr>
          <w:rFonts w:asciiTheme="minorBidi" w:hAnsiTheme="minorBidi" w:cstheme="minorBidi"/>
          <w:b/>
          <w:bCs/>
          <w:sz w:val="22"/>
          <w:szCs w:val="22"/>
        </w:rPr>
      </w:pPr>
      <w:r w:rsidRPr="009E0BB9">
        <w:rPr>
          <w:rFonts w:asciiTheme="minorBidi" w:hAnsiTheme="minorBidi" w:cstheme="minorBidi"/>
          <w:b/>
          <w:bCs/>
          <w:sz w:val="22"/>
          <w:szCs w:val="22"/>
        </w:rPr>
        <w:t>Policy</w:t>
      </w:r>
    </w:p>
    <w:p w14:paraId="492E69E5" w14:textId="77777777" w:rsidR="0087705B" w:rsidRPr="009E0BB9" w:rsidRDefault="0087705B">
      <w:pPr>
        <w:pStyle w:val="BodyText"/>
        <w:rPr>
          <w:rFonts w:asciiTheme="minorBidi" w:hAnsiTheme="minorBidi" w:cstheme="minorBidi"/>
          <w:sz w:val="22"/>
          <w:szCs w:val="22"/>
        </w:rPr>
      </w:pPr>
    </w:p>
    <w:p w14:paraId="1DA694D6" w14:textId="7710485D" w:rsidR="001B5308" w:rsidRPr="009E0BB9" w:rsidRDefault="00497052">
      <w:pPr>
        <w:pStyle w:val="BodyText"/>
        <w:rPr>
          <w:rFonts w:asciiTheme="minorBidi" w:hAnsiTheme="minorBidi" w:cstheme="minorBidi"/>
          <w:sz w:val="22"/>
          <w:szCs w:val="22"/>
        </w:rPr>
      </w:pPr>
      <w:r w:rsidRPr="009E0BB9">
        <w:rPr>
          <w:rFonts w:asciiTheme="minorBidi" w:hAnsiTheme="minorBidi" w:cstheme="minorBidi"/>
          <w:sz w:val="22"/>
          <w:szCs w:val="22"/>
        </w:rPr>
        <w:t xml:space="preserve">In </w:t>
      </w:r>
      <w:r w:rsidR="005356E1" w:rsidRPr="009E0BB9">
        <w:rPr>
          <w:rFonts w:asciiTheme="minorBidi" w:hAnsiTheme="minorBidi" w:cstheme="minorBidi"/>
          <w:sz w:val="22"/>
          <w:szCs w:val="22"/>
        </w:rPr>
        <w:t>early</w:t>
      </w:r>
      <w:r w:rsidR="00E7438D" w:rsidRPr="009E0BB9">
        <w:rPr>
          <w:rFonts w:asciiTheme="minorBidi" w:hAnsiTheme="minorBidi" w:cstheme="minorBidi"/>
          <w:sz w:val="22"/>
          <w:szCs w:val="22"/>
        </w:rPr>
        <w:t xml:space="preserve"> </w:t>
      </w:r>
      <w:r w:rsidRPr="009E0BB9">
        <w:rPr>
          <w:rFonts w:asciiTheme="minorBidi" w:hAnsiTheme="minorBidi" w:cstheme="minorBidi"/>
          <w:sz w:val="22"/>
          <w:szCs w:val="22"/>
        </w:rPr>
        <w:t xml:space="preserve">2024 BMet </w:t>
      </w:r>
      <w:r w:rsidR="00E7438D" w:rsidRPr="009E0BB9">
        <w:rPr>
          <w:rFonts w:asciiTheme="minorBidi" w:hAnsiTheme="minorBidi" w:cstheme="minorBidi"/>
          <w:sz w:val="22"/>
          <w:szCs w:val="22"/>
        </w:rPr>
        <w:t>revi</w:t>
      </w:r>
      <w:r w:rsidR="00566A25" w:rsidRPr="009E0BB9">
        <w:rPr>
          <w:rFonts w:asciiTheme="minorBidi" w:hAnsiTheme="minorBidi" w:cstheme="minorBidi"/>
          <w:sz w:val="22"/>
          <w:szCs w:val="22"/>
        </w:rPr>
        <w:t>sed i</w:t>
      </w:r>
      <w:r w:rsidRPr="009E0BB9">
        <w:rPr>
          <w:rFonts w:asciiTheme="minorBidi" w:hAnsiTheme="minorBidi" w:cstheme="minorBidi"/>
          <w:sz w:val="22"/>
          <w:szCs w:val="22"/>
        </w:rPr>
        <w:t>ts Freedom of Speech policy</w:t>
      </w:r>
      <w:r w:rsidR="00961243" w:rsidRPr="009E0BB9">
        <w:rPr>
          <w:rFonts w:asciiTheme="minorBidi" w:hAnsiTheme="minorBidi" w:cstheme="minorBidi"/>
          <w:sz w:val="22"/>
          <w:szCs w:val="22"/>
        </w:rPr>
        <w:t xml:space="preserve"> employing the</w:t>
      </w:r>
      <w:r w:rsidR="00A87477" w:rsidRPr="009E0BB9">
        <w:rPr>
          <w:rFonts w:asciiTheme="minorBidi" w:hAnsiTheme="minorBidi" w:cstheme="minorBidi"/>
          <w:sz w:val="22"/>
          <w:szCs w:val="22"/>
        </w:rPr>
        <w:t xml:space="preserve"> College’s</w:t>
      </w:r>
      <w:r w:rsidR="00961243" w:rsidRPr="009E0BB9">
        <w:rPr>
          <w:rFonts w:asciiTheme="minorBidi" w:hAnsiTheme="minorBidi" w:cstheme="minorBidi"/>
          <w:sz w:val="22"/>
          <w:szCs w:val="22"/>
        </w:rPr>
        <w:t xml:space="preserve"> Policy Development process</w:t>
      </w:r>
      <w:r w:rsidR="00A87477" w:rsidRPr="009E0BB9">
        <w:rPr>
          <w:rFonts w:asciiTheme="minorBidi" w:hAnsiTheme="minorBidi" w:cstheme="minorBidi"/>
          <w:sz w:val="22"/>
          <w:szCs w:val="22"/>
        </w:rPr>
        <w:t xml:space="preserve"> as part of its </w:t>
      </w:r>
      <w:r w:rsidR="00566A25" w:rsidRPr="009E0BB9">
        <w:rPr>
          <w:rFonts w:asciiTheme="minorBidi" w:hAnsiTheme="minorBidi" w:cstheme="minorBidi"/>
          <w:sz w:val="22"/>
          <w:szCs w:val="22"/>
        </w:rPr>
        <w:t xml:space="preserve">review. </w:t>
      </w:r>
      <w:r w:rsidR="002C21B7" w:rsidRPr="009E0BB9">
        <w:rPr>
          <w:rFonts w:asciiTheme="minorBidi" w:hAnsiTheme="minorBidi" w:cstheme="minorBidi"/>
          <w:sz w:val="22"/>
          <w:szCs w:val="22"/>
        </w:rPr>
        <w:t xml:space="preserve">This involved consultation with staff and students via an online feedback form and </w:t>
      </w:r>
      <w:r w:rsidR="00117CB7" w:rsidRPr="009E0BB9">
        <w:rPr>
          <w:rFonts w:asciiTheme="minorBidi" w:hAnsiTheme="minorBidi" w:cstheme="minorBidi"/>
          <w:sz w:val="22"/>
          <w:szCs w:val="22"/>
        </w:rPr>
        <w:t>consideration</w:t>
      </w:r>
      <w:r w:rsidR="00A87477" w:rsidRPr="009E0BB9">
        <w:rPr>
          <w:rFonts w:asciiTheme="minorBidi" w:hAnsiTheme="minorBidi" w:cstheme="minorBidi"/>
          <w:sz w:val="22"/>
          <w:szCs w:val="22"/>
        </w:rPr>
        <w:t xml:space="preserve"> and discussion of the policy </w:t>
      </w:r>
      <w:r w:rsidR="00A12FCD" w:rsidRPr="009E0BB9">
        <w:rPr>
          <w:rFonts w:asciiTheme="minorBidi" w:hAnsiTheme="minorBidi" w:cstheme="minorBidi"/>
          <w:sz w:val="22"/>
          <w:szCs w:val="22"/>
        </w:rPr>
        <w:t>at staff network</w:t>
      </w:r>
      <w:r w:rsidR="00A87477" w:rsidRPr="009E0BB9">
        <w:rPr>
          <w:rFonts w:asciiTheme="minorBidi" w:hAnsiTheme="minorBidi" w:cstheme="minorBidi"/>
          <w:sz w:val="22"/>
          <w:szCs w:val="22"/>
        </w:rPr>
        <w:t>s</w:t>
      </w:r>
      <w:r w:rsidR="00A12FCD" w:rsidRPr="009E0BB9">
        <w:rPr>
          <w:rFonts w:asciiTheme="minorBidi" w:hAnsiTheme="minorBidi" w:cstheme="minorBidi"/>
          <w:sz w:val="22"/>
          <w:szCs w:val="22"/>
        </w:rPr>
        <w:t xml:space="preserve">. </w:t>
      </w:r>
      <w:r w:rsidR="008D2898" w:rsidRPr="009E0BB9">
        <w:rPr>
          <w:rFonts w:asciiTheme="minorBidi" w:hAnsiTheme="minorBidi" w:cstheme="minorBidi"/>
          <w:sz w:val="22"/>
          <w:szCs w:val="22"/>
        </w:rPr>
        <w:t xml:space="preserve"> </w:t>
      </w:r>
    </w:p>
    <w:p w14:paraId="50F24081" w14:textId="77777777" w:rsidR="001B5308" w:rsidRPr="009E0BB9" w:rsidRDefault="001B5308">
      <w:pPr>
        <w:pStyle w:val="BodyText"/>
        <w:rPr>
          <w:rFonts w:asciiTheme="minorBidi" w:hAnsiTheme="minorBidi" w:cstheme="minorBidi"/>
          <w:sz w:val="22"/>
          <w:szCs w:val="22"/>
        </w:rPr>
      </w:pPr>
    </w:p>
    <w:p w14:paraId="5868CE18" w14:textId="63D6B11F" w:rsidR="001B5308" w:rsidRPr="009E0BB9" w:rsidRDefault="005D539E" w:rsidP="001B5308">
      <w:pPr>
        <w:pStyle w:val="BodyText"/>
        <w:rPr>
          <w:rFonts w:asciiTheme="minorBidi" w:hAnsiTheme="minorBidi" w:cstheme="minorBidi"/>
          <w:sz w:val="22"/>
          <w:szCs w:val="22"/>
        </w:rPr>
      </w:pPr>
      <w:r w:rsidRPr="009E0BB9">
        <w:rPr>
          <w:rFonts w:asciiTheme="minorBidi" w:hAnsiTheme="minorBidi" w:cstheme="minorBidi"/>
          <w:sz w:val="22"/>
          <w:szCs w:val="22"/>
        </w:rPr>
        <w:t>As a result</w:t>
      </w:r>
      <w:r w:rsidR="00CA315F" w:rsidRPr="009E0BB9">
        <w:rPr>
          <w:rFonts w:asciiTheme="minorBidi" w:hAnsiTheme="minorBidi" w:cstheme="minorBidi"/>
          <w:sz w:val="22"/>
          <w:szCs w:val="22"/>
        </w:rPr>
        <w:t>,</w:t>
      </w:r>
      <w:r w:rsidRPr="009E0BB9">
        <w:rPr>
          <w:rFonts w:asciiTheme="minorBidi" w:hAnsiTheme="minorBidi" w:cstheme="minorBidi"/>
          <w:sz w:val="22"/>
          <w:szCs w:val="22"/>
        </w:rPr>
        <w:t xml:space="preserve"> the new policy has </w:t>
      </w:r>
      <w:r w:rsidR="00AA4FAF" w:rsidRPr="009E0BB9">
        <w:rPr>
          <w:rFonts w:asciiTheme="minorBidi" w:hAnsiTheme="minorBidi" w:cstheme="minorBidi"/>
          <w:sz w:val="22"/>
          <w:szCs w:val="22"/>
        </w:rPr>
        <w:t>additions of</w:t>
      </w:r>
      <w:r w:rsidR="001B5308" w:rsidRPr="009E0BB9">
        <w:rPr>
          <w:rFonts w:asciiTheme="minorBidi" w:hAnsiTheme="minorBidi" w:cstheme="minorBidi"/>
          <w:sz w:val="22"/>
          <w:szCs w:val="22"/>
        </w:rPr>
        <w:t>:</w:t>
      </w:r>
    </w:p>
    <w:p w14:paraId="5F10D47B" w14:textId="77777777" w:rsidR="001B5308" w:rsidRPr="009E0BB9" w:rsidRDefault="001B5308" w:rsidP="001B5308">
      <w:pPr>
        <w:pStyle w:val="BodyText"/>
        <w:rPr>
          <w:rFonts w:asciiTheme="minorBidi" w:hAnsiTheme="minorBidi" w:cstheme="minorBidi"/>
          <w:sz w:val="22"/>
          <w:szCs w:val="22"/>
        </w:rPr>
      </w:pPr>
    </w:p>
    <w:p w14:paraId="104B3ECD" w14:textId="767EEA21" w:rsidR="008D2898" w:rsidRPr="009E0BB9" w:rsidRDefault="008D2898" w:rsidP="7BBCDC76">
      <w:pPr>
        <w:pStyle w:val="BodyText"/>
        <w:numPr>
          <w:ilvl w:val="0"/>
          <w:numId w:val="2"/>
        </w:numPr>
        <w:rPr>
          <w:rFonts w:asciiTheme="minorBidi" w:hAnsiTheme="minorBidi" w:cstheme="minorBidi"/>
          <w:sz w:val="22"/>
          <w:szCs w:val="22"/>
        </w:rPr>
      </w:pPr>
      <w:r w:rsidRPr="009E0BB9">
        <w:rPr>
          <w:rFonts w:asciiTheme="minorBidi" w:hAnsiTheme="minorBidi" w:cstheme="minorBidi"/>
          <w:sz w:val="22"/>
          <w:szCs w:val="22"/>
        </w:rPr>
        <w:t>2.1</w:t>
      </w:r>
      <w:r w:rsidR="001B5308" w:rsidRPr="009E0BB9">
        <w:rPr>
          <w:rFonts w:asciiTheme="minorBidi" w:hAnsiTheme="minorBidi" w:cstheme="minorBidi"/>
          <w:sz w:val="22"/>
          <w:szCs w:val="22"/>
        </w:rPr>
        <w:t xml:space="preserve"> –The Higher Education (Freedom of Speech) Act 2023 and the Office for </w:t>
      </w:r>
      <w:r w:rsidR="000107E4" w:rsidRPr="009E0BB9">
        <w:rPr>
          <w:rFonts w:asciiTheme="minorBidi" w:hAnsiTheme="minorBidi" w:cstheme="minorBidi"/>
          <w:sz w:val="22"/>
          <w:szCs w:val="22"/>
        </w:rPr>
        <w:t>Students</w:t>
      </w:r>
      <w:r w:rsidR="001B5308" w:rsidRPr="009E0BB9">
        <w:rPr>
          <w:rFonts w:asciiTheme="minorBidi" w:hAnsiTheme="minorBidi" w:cstheme="minorBidi"/>
          <w:sz w:val="22"/>
          <w:szCs w:val="22"/>
        </w:rPr>
        <w:t xml:space="preserve"> (Of</w:t>
      </w:r>
      <w:r w:rsidR="3E6FF4AA" w:rsidRPr="009E0BB9">
        <w:rPr>
          <w:rFonts w:asciiTheme="minorBidi" w:hAnsiTheme="minorBidi" w:cstheme="minorBidi"/>
          <w:sz w:val="22"/>
          <w:szCs w:val="22"/>
        </w:rPr>
        <w:t>S</w:t>
      </w:r>
      <w:r w:rsidR="001B5308" w:rsidRPr="009E0BB9">
        <w:rPr>
          <w:rFonts w:asciiTheme="minorBidi" w:hAnsiTheme="minorBidi" w:cstheme="minorBidi"/>
          <w:sz w:val="22"/>
          <w:szCs w:val="22"/>
        </w:rPr>
        <w:t>) free speech complaints scheme.</w:t>
      </w:r>
    </w:p>
    <w:p w14:paraId="186E22F0" w14:textId="73338F51" w:rsidR="000107E4" w:rsidRPr="009E0BB9" w:rsidRDefault="000107E4" w:rsidP="001B5308">
      <w:pPr>
        <w:pStyle w:val="BodyText"/>
        <w:numPr>
          <w:ilvl w:val="0"/>
          <w:numId w:val="2"/>
        </w:numPr>
        <w:rPr>
          <w:rFonts w:asciiTheme="minorBidi" w:hAnsiTheme="minorBidi" w:cstheme="minorBidi"/>
          <w:sz w:val="22"/>
          <w:szCs w:val="22"/>
        </w:rPr>
      </w:pPr>
      <w:r w:rsidRPr="009E0BB9">
        <w:rPr>
          <w:rFonts w:asciiTheme="minorBidi" w:hAnsiTheme="minorBidi" w:cstheme="minorBidi"/>
          <w:sz w:val="22"/>
          <w:szCs w:val="22"/>
        </w:rPr>
        <w:t xml:space="preserve">4.1 </w:t>
      </w:r>
      <w:r w:rsidR="002A26D4" w:rsidRPr="009E0BB9">
        <w:rPr>
          <w:rFonts w:asciiTheme="minorBidi" w:hAnsiTheme="minorBidi" w:cstheme="minorBidi"/>
          <w:sz w:val="22"/>
          <w:szCs w:val="22"/>
        </w:rPr>
        <w:t xml:space="preserve">– </w:t>
      </w:r>
      <w:r w:rsidR="00CA315F" w:rsidRPr="009E0BB9">
        <w:rPr>
          <w:rFonts w:asciiTheme="minorBidi" w:hAnsiTheme="minorBidi" w:cstheme="minorBidi"/>
          <w:sz w:val="22"/>
          <w:szCs w:val="22"/>
        </w:rPr>
        <w:t xml:space="preserve">the statement - </w:t>
      </w:r>
      <w:r w:rsidR="00AA4FAF" w:rsidRPr="009E0BB9">
        <w:rPr>
          <w:rFonts w:asciiTheme="minorBidi" w:hAnsiTheme="minorBidi" w:cstheme="minorBidi"/>
          <w:sz w:val="22"/>
          <w:szCs w:val="22"/>
        </w:rPr>
        <w:t>“</w:t>
      </w:r>
      <w:r w:rsidR="002A26D4" w:rsidRPr="009E0BB9">
        <w:rPr>
          <w:rFonts w:asciiTheme="minorBidi" w:hAnsiTheme="minorBidi" w:cstheme="minorBidi"/>
          <w:sz w:val="22"/>
          <w:szCs w:val="22"/>
        </w:rPr>
        <w:t>staff will no</w:t>
      </w:r>
      <w:r w:rsidR="00CA315F" w:rsidRPr="009E0BB9">
        <w:rPr>
          <w:rFonts w:asciiTheme="minorBidi" w:hAnsiTheme="minorBidi" w:cstheme="minorBidi"/>
          <w:sz w:val="22"/>
          <w:szCs w:val="22"/>
        </w:rPr>
        <w:t>t</w:t>
      </w:r>
      <w:r w:rsidR="002A26D4" w:rsidRPr="009E0BB9">
        <w:rPr>
          <w:rFonts w:asciiTheme="minorBidi" w:hAnsiTheme="minorBidi" w:cstheme="minorBidi"/>
          <w:sz w:val="22"/>
          <w:szCs w:val="22"/>
        </w:rPr>
        <w:t xml:space="preserve"> promote partisan views and will ensure political statements are balanced and objective” </w:t>
      </w:r>
      <w:r w:rsidR="0002662F" w:rsidRPr="009E0BB9">
        <w:rPr>
          <w:rFonts w:asciiTheme="minorBidi" w:hAnsiTheme="minorBidi" w:cstheme="minorBidi"/>
          <w:sz w:val="22"/>
          <w:szCs w:val="22"/>
        </w:rPr>
        <w:t xml:space="preserve">in the context of encouraging free discussion through </w:t>
      </w:r>
      <w:r w:rsidR="00DD39EC" w:rsidRPr="009E0BB9">
        <w:rPr>
          <w:rFonts w:asciiTheme="minorBidi" w:hAnsiTheme="minorBidi" w:cstheme="minorBidi"/>
          <w:sz w:val="22"/>
          <w:szCs w:val="22"/>
        </w:rPr>
        <w:t xml:space="preserve">teaching and learning activities, allowing for exploration, </w:t>
      </w:r>
      <w:proofErr w:type="gramStart"/>
      <w:r w:rsidR="00DD39EC" w:rsidRPr="009E0BB9">
        <w:rPr>
          <w:rFonts w:asciiTheme="minorBidi" w:hAnsiTheme="minorBidi" w:cstheme="minorBidi"/>
          <w:sz w:val="22"/>
          <w:szCs w:val="22"/>
        </w:rPr>
        <w:t>challenge</w:t>
      </w:r>
      <w:proofErr w:type="gramEnd"/>
      <w:r w:rsidR="00DD39EC" w:rsidRPr="009E0BB9">
        <w:rPr>
          <w:rFonts w:asciiTheme="minorBidi" w:hAnsiTheme="minorBidi" w:cstheme="minorBidi"/>
          <w:sz w:val="22"/>
          <w:szCs w:val="22"/>
        </w:rPr>
        <w:t xml:space="preserve"> and debate of contentious matters</w:t>
      </w:r>
    </w:p>
    <w:p w14:paraId="4934323A" w14:textId="2AC5889A" w:rsidR="00AE34AA" w:rsidRPr="009E0BB9" w:rsidRDefault="00AE34AA" w:rsidP="001B5308">
      <w:pPr>
        <w:pStyle w:val="BodyText"/>
        <w:numPr>
          <w:ilvl w:val="0"/>
          <w:numId w:val="2"/>
        </w:numPr>
        <w:rPr>
          <w:rFonts w:asciiTheme="minorBidi" w:hAnsiTheme="minorBidi" w:cstheme="minorBidi"/>
          <w:sz w:val="22"/>
          <w:szCs w:val="22"/>
        </w:rPr>
      </w:pPr>
      <w:r w:rsidRPr="009E0BB9">
        <w:rPr>
          <w:rFonts w:asciiTheme="minorBidi" w:hAnsiTheme="minorBidi" w:cstheme="minorBidi"/>
          <w:sz w:val="22"/>
          <w:szCs w:val="22"/>
        </w:rPr>
        <w:t xml:space="preserve">5.3 – Complaints and Compliments Policy as a supporting document. </w:t>
      </w:r>
    </w:p>
    <w:p w14:paraId="05BE4870" w14:textId="77777777" w:rsidR="008D2898" w:rsidRPr="009E0BB9" w:rsidRDefault="008D2898">
      <w:pPr>
        <w:pStyle w:val="BodyText"/>
        <w:rPr>
          <w:rFonts w:asciiTheme="minorBidi" w:hAnsiTheme="minorBidi" w:cstheme="minorBidi"/>
          <w:sz w:val="22"/>
          <w:szCs w:val="22"/>
        </w:rPr>
      </w:pPr>
    </w:p>
    <w:p w14:paraId="7712454B" w14:textId="31B4F240" w:rsidR="00497052" w:rsidRPr="009E0BB9" w:rsidRDefault="005356E1">
      <w:pPr>
        <w:pStyle w:val="BodyText"/>
        <w:rPr>
          <w:rFonts w:asciiTheme="minorBidi" w:hAnsiTheme="minorBidi" w:cstheme="minorBidi"/>
          <w:sz w:val="22"/>
          <w:szCs w:val="22"/>
        </w:rPr>
      </w:pPr>
      <w:r w:rsidRPr="009E0BB9">
        <w:rPr>
          <w:rFonts w:asciiTheme="minorBidi" w:hAnsiTheme="minorBidi" w:cstheme="minorBidi"/>
          <w:sz w:val="22"/>
          <w:szCs w:val="22"/>
        </w:rPr>
        <w:t xml:space="preserve">The policy was </w:t>
      </w:r>
      <w:r w:rsidR="008D2898" w:rsidRPr="009E0BB9">
        <w:rPr>
          <w:rFonts w:asciiTheme="minorBidi" w:hAnsiTheme="minorBidi" w:cstheme="minorBidi"/>
          <w:sz w:val="22"/>
          <w:szCs w:val="22"/>
        </w:rPr>
        <w:t>approved by SLT on 25</w:t>
      </w:r>
      <w:r w:rsidR="008D2898" w:rsidRPr="009E0BB9">
        <w:rPr>
          <w:rFonts w:asciiTheme="minorBidi" w:hAnsiTheme="minorBidi" w:cstheme="minorBidi"/>
          <w:sz w:val="22"/>
          <w:szCs w:val="22"/>
          <w:vertAlign w:val="superscript"/>
        </w:rPr>
        <w:t>th</w:t>
      </w:r>
      <w:r w:rsidR="008D2898" w:rsidRPr="009E0BB9">
        <w:rPr>
          <w:rFonts w:asciiTheme="minorBidi" w:hAnsiTheme="minorBidi" w:cstheme="minorBidi"/>
          <w:sz w:val="22"/>
          <w:szCs w:val="22"/>
        </w:rPr>
        <w:t xml:space="preserve"> March 2024. </w:t>
      </w:r>
    </w:p>
    <w:p w14:paraId="1EFC4E91" w14:textId="74291944" w:rsidR="008D410B" w:rsidRPr="009E0BB9" w:rsidRDefault="008D410B">
      <w:pPr>
        <w:pStyle w:val="BodyText"/>
        <w:rPr>
          <w:rFonts w:asciiTheme="minorBidi" w:hAnsiTheme="minorBidi" w:cstheme="minorBidi"/>
          <w:sz w:val="22"/>
          <w:szCs w:val="22"/>
        </w:rPr>
      </w:pPr>
    </w:p>
    <w:p w14:paraId="5766A772" w14:textId="3927C3C8" w:rsidR="008D410B" w:rsidRPr="009E0BB9" w:rsidRDefault="008D410B">
      <w:pPr>
        <w:pStyle w:val="BodyText"/>
        <w:rPr>
          <w:rFonts w:asciiTheme="minorBidi" w:hAnsiTheme="minorBidi" w:cstheme="minorBidi"/>
          <w:sz w:val="22"/>
          <w:szCs w:val="22"/>
        </w:rPr>
      </w:pPr>
      <w:r w:rsidRPr="009E0BB9">
        <w:rPr>
          <w:rFonts w:asciiTheme="minorBidi" w:hAnsiTheme="minorBidi" w:cstheme="minorBidi"/>
          <w:sz w:val="22"/>
          <w:szCs w:val="22"/>
        </w:rPr>
        <w:t xml:space="preserve">Consideration was given to feedback on the inclusion of the IHRA’s definition of Anti-Semitism </w:t>
      </w:r>
      <w:r w:rsidR="005D539E" w:rsidRPr="009E0BB9">
        <w:rPr>
          <w:rFonts w:asciiTheme="minorBidi" w:hAnsiTheme="minorBidi" w:cstheme="minorBidi"/>
          <w:sz w:val="22"/>
          <w:szCs w:val="22"/>
        </w:rPr>
        <w:t>and a d</w:t>
      </w:r>
      <w:r w:rsidRPr="009E0BB9">
        <w:rPr>
          <w:rFonts w:asciiTheme="minorBidi" w:hAnsiTheme="minorBidi" w:cstheme="minorBidi"/>
          <w:sz w:val="22"/>
          <w:szCs w:val="22"/>
        </w:rPr>
        <w:t>ecision</w:t>
      </w:r>
      <w:r w:rsidR="005D539E" w:rsidRPr="009E0BB9">
        <w:rPr>
          <w:rFonts w:asciiTheme="minorBidi" w:hAnsiTheme="minorBidi" w:cstheme="minorBidi"/>
          <w:sz w:val="22"/>
          <w:szCs w:val="22"/>
        </w:rPr>
        <w:t xml:space="preserve"> was made </w:t>
      </w:r>
      <w:r w:rsidRPr="009E0BB9">
        <w:rPr>
          <w:rFonts w:asciiTheme="minorBidi" w:hAnsiTheme="minorBidi" w:cstheme="minorBidi"/>
          <w:sz w:val="22"/>
          <w:szCs w:val="22"/>
        </w:rPr>
        <w:t xml:space="preserve">to </w:t>
      </w:r>
      <w:r w:rsidR="00EB3443" w:rsidRPr="009E0BB9">
        <w:rPr>
          <w:rFonts w:asciiTheme="minorBidi" w:hAnsiTheme="minorBidi" w:cstheme="minorBidi"/>
          <w:sz w:val="22"/>
          <w:szCs w:val="22"/>
        </w:rPr>
        <w:t xml:space="preserve">retain this in the policy. </w:t>
      </w:r>
    </w:p>
    <w:p w14:paraId="58A446B2" w14:textId="77777777" w:rsidR="00810A1E" w:rsidRPr="009E0BB9" w:rsidRDefault="00810A1E">
      <w:pPr>
        <w:pStyle w:val="BodyText"/>
        <w:rPr>
          <w:rFonts w:asciiTheme="minorBidi" w:hAnsiTheme="minorBidi" w:cstheme="minorBidi"/>
          <w:sz w:val="22"/>
          <w:szCs w:val="22"/>
        </w:rPr>
      </w:pPr>
    </w:p>
    <w:p w14:paraId="6473D0A5" w14:textId="7400BB1B" w:rsidR="00EB3443" w:rsidRPr="005C33A5" w:rsidRDefault="00810A1E" w:rsidP="3ACCA45F">
      <w:pPr>
        <w:pStyle w:val="BodyText"/>
        <w:rPr>
          <w:rStyle w:val="Hyperlink"/>
          <w:sz w:val="22"/>
          <w:szCs w:val="22"/>
        </w:rPr>
      </w:pPr>
      <w:r w:rsidRPr="009E0BB9">
        <w:rPr>
          <w:rFonts w:asciiTheme="minorBidi" w:hAnsiTheme="minorBidi" w:cstheme="minorBidi"/>
          <w:sz w:val="22"/>
          <w:szCs w:val="22"/>
        </w:rPr>
        <w:t>See the policy here</w:t>
      </w:r>
      <w:r w:rsidR="2F23813A" w:rsidRPr="009E0BB9">
        <w:rPr>
          <w:rFonts w:asciiTheme="minorBidi" w:hAnsiTheme="minorBidi" w:cstheme="minorBidi"/>
          <w:sz w:val="22"/>
          <w:szCs w:val="22"/>
        </w:rPr>
        <w:t xml:space="preserve"> </w:t>
      </w:r>
      <w:r w:rsidR="005C33A5">
        <w:rPr>
          <w:sz w:val="22"/>
          <w:szCs w:val="22"/>
        </w:rPr>
        <w:fldChar w:fldCharType="begin"/>
      </w:r>
      <w:r w:rsidR="005C33A5">
        <w:rPr>
          <w:sz w:val="22"/>
          <w:szCs w:val="22"/>
        </w:rPr>
        <w:instrText>HYPERLINK "https://eur02.safelinks.protection.outlook.com/?url=https%3A%2F%2Fwww.bmet.ac.uk%2Fwp-content%2Fuploads%2F2024%2F04%2FPOL-241_Freedom-of-Speech-Policy_Mar-2024.pdf&amp;data=05%7C02%7CStacy.Fan%40bmet.ac.uk%7C9c986302c1de42e632ca08dc86c553b9%7C51aed29d2b2c40e1bc910a58503ecf06%7C0%7C0%7C638533431224543018%7CUnknown%7CTWFpbGZsb3d8eyJWIjoiMC4wLjAwMDAiLCJQIjoiV2luMzIiLCJBTiI6Ik1haWwiLCJXVCI6Mn0%3D%7C0%7C%7C%7C&amp;sdata=2vQl0ugSthSgEDX26j9NbNA572KqaMR8TXSoH4DbNRU%3D&amp;reserved=0"</w:instrText>
      </w:r>
      <w:r w:rsidR="005C33A5">
        <w:rPr>
          <w:sz w:val="22"/>
          <w:szCs w:val="22"/>
        </w:rPr>
      </w:r>
      <w:r w:rsidR="005C33A5">
        <w:rPr>
          <w:sz w:val="22"/>
          <w:szCs w:val="22"/>
        </w:rPr>
        <w:fldChar w:fldCharType="separate"/>
      </w:r>
      <w:r w:rsidR="2F23813A" w:rsidRPr="005C33A5">
        <w:rPr>
          <w:rStyle w:val="Hyperlink"/>
          <w:sz w:val="22"/>
          <w:szCs w:val="22"/>
        </w:rPr>
        <w:t>Microsoft Word - 2021 12 20 Poli</w:t>
      </w:r>
      <w:r w:rsidR="2F23813A" w:rsidRPr="005C33A5">
        <w:rPr>
          <w:rStyle w:val="Hyperlink"/>
          <w:sz w:val="22"/>
          <w:szCs w:val="22"/>
        </w:rPr>
        <w:t>cy - Fr</w:t>
      </w:r>
      <w:r w:rsidR="2F23813A" w:rsidRPr="005C33A5">
        <w:rPr>
          <w:rStyle w:val="Hyperlink"/>
          <w:sz w:val="22"/>
          <w:szCs w:val="22"/>
        </w:rPr>
        <w:t>e</w:t>
      </w:r>
      <w:r w:rsidR="2F23813A" w:rsidRPr="005C33A5">
        <w:rPr>
          <w:rStyle w:val="Hyperlink"/>
          <w:sz w:val="22"/>
          <w:szCs w:val="22"/>
        </w:rPr>
        <w:t>edom of Sp</w:t>
      </w:r>
      <w:r w:rsidR="2F23813A" w:rsidRPr="005C33A5">
        <w:rPr>
          <w:rStyle w:val="Hyperlink"/>
          <w:sz w:val="22"/>
          <w:szCs w:val="22"/>
        </w:rPr>
        <w:t>e</w:t>
      </w:r>
      <w:r w:rsidR="2F23813A" w:rsidRPr="005C33A5">
        <w:rPr>
          <w:rStyle w:val="Hyperlink"/>
          <w:sz w:val="22"/>
          <w:szCs w:val="22"/>
        </w:rPr>
        <w:t>ech (bmet.ac.uk)</w:t>
      </w:r>
    </w:p>
    <w:p w14:paraId="6ED2F2FF" w14:textId="7CF32574" w:rsidR="00EB3443" w:rsidRPr="009E0BB9" w:rsidRDefault="005C33A5" w:rsidP="3ACCA45F">
      <w:pPr>
        <w:pStyle w:val="BodyText"/>
        <w:rPr>
          <w:rFonts w:asciiTheme="minorBidi" w:hAnsiTheme="minorBidi" w:cstheme="minorBidi"/>
          <w:b/>
          <w:bCs/>
          <w:sz w:val="22"/>
          <w:szCs w:val="22"/>
        </w:rPr>
      </w:pPr>
      <w:r>
        <w:rPr>
          <w:sz w:val="22"/>
          <w:szCs w:val="22"/>
        </w:rPr>
        <w:fldChar w:fldCharType="end"/>
      </w:r>
    </w:p>
    <w:p w14:paraId="14A59E2A" w14:textId="19E6B576" w:rsidR="00EB3443" w:rsidRPr="009E0BB9" w:rsidRDefault="004F490C" w:rsidP="3ACCA45F">
      <w:pPr>
        <w:pStyle w:val="BodyText"/>
        <w:rPr>
          <w:rFonts w:asciiTheme="minorBidi" w:hAnsiTheme="minorBidi" w:cstheme="minorBidi"/>
          <w:b/>
          <w:bCs/>
          <w:sz w:val="22"/>
          <w:szCs w:val="22"/>
        </w:rPr>
      </w:pPr>
      <w:r w:rsidRPr="009E0BB9">
        <w:rPr>
          <w:rFonts w:asciiTheme="minorBidi" w:hAnsiTheme="minorBidi" w:cstheme="minorBidi"/>
          <w:b/>
          <w:bCs/>
          <w:sz w:val="22"/>
          <w:szCs w:val="22"/>
        </w:rPr>
        <w:t xml:space="preserve">Requests to host external </w:t>
      </w:r>
      <w:proofErr w:type="gramStart"/>
      <w:r w:rsidRPr="009E0BB9">
        <w:rPr>
          <w:rFonts w:asciiTheme="minorBidi" w:hAnsiTheme="minorBidi" w:cstheme="minorBidi"/>
          <w:b/>
          <w:bCs/>
          <w:sz w:val="22"/>
          <w:szCs w:val="22"/>
        </w:rPr>
        <w:t>speakers</w:t>
      </w:r>
      <w:proofErr w:type="gramEnd"/>
    </w:p>
    <w:p w14:paraId="57B0FFB3" w14:textId="77777777" w:rsidR="004F490C" w:rsidRPr="009E0BB9" w:rsidRDefault="004F490C">
      <w:pPr>
        <w:pStyle w:val="BodyText"/>
        <w:rPr>
          <w:rFonts w:asciiTheme="minorBidi" w:hAnsiTheme="minorBidi" w:cstheme="minorBidi"/>
          <w:sz w:val="22"/>
          <w:szCs w:val="22"/>
        </w:rPr>
      </w:pPr>
    </w:p>
    <w:p w14:paraId="1134B207" w14:textId="6B28E533" w:rsidR="00B00439" w:rsidRPr="009E0BB9" w:rsidRDefault="00B82D3C" w:rsidP="00651FF0">
      <w:pPr>
        <w:pStyle w:val="BodyText"/>
        <w:rPr>
          <w:rFonts w:asciiTheme="minorBidi" w:hAnsiTheme="minorBidi" w:cstheme="minorBidi"/>
          <w:sz w:val="22"/>
          <w:szCs w:val="22"/>
        </w:rPr>
      </w:pPr>
      <w:r w:rsidRPr="009E0BB9">
        <w:rPr>
          <w:rFonts w:asciiTheme="minorBidi" w:hAnsiTheme="minorBidi" w:cstheme="minorBidi"/>
          <w:sz w:val="22"/>
          <w:szCs w:val="22"/>
        </w:rPr>
        <w:t>In 2023/2024 (year to date) 23</w:t>
      </w:r>
      <w:r w:rsidR="00ED2126" w:rsidRPr="009E0BB9">
        <w:rPr>
          <w:rFonts w:asciiTheme="minorBidi" w:hAnsiTheme="minorBidi" w:cstheme="minorBidi"/>
          <w:sz w:val="22"/>
          <w:szCs w:val="22"/>
        </w:rPr>
        <w:t>9</w:t>
      </w:r>
      <w:r w:rsidRPr="009E0BB9">
        <w:rPr>
          <w:rFonts w:asciiTheme="minorBidi" w:hAnsiTheme="minorBidi" w:cstheme="minorBidi"/>
          <w:sz w:val="22"/>
          <w:szCs w:val="22"/>
        </w:rPr>
        <w:t xml:space="preserve"> requests for external speakers were submitted with </w:t>
      </w:r>
      <w:r w:rsidR="00B11E9E" w:rsidRPr="009E0BB9">
        <w:rPr>
          <w:rFonts w:asciiTheme="minorBidi" w:hAnsiTheme="minorBidi" w:cstheme="minorBidi"/>
          <w:sz w:val="22"/>
          <w:szCs w:val="22"/>
        </w:rPr>
        <w:t>2</w:t>
      </w:r>
      <w:r w:rsidR="00651FF0" w:rsidRPr="009E0BB9">
        <w:rPr>
          <w:rFonts w:asciiTheme="minorBidi" w:hAnsiTheme="minorBidi" w:cstheme="minorBidi"/>
          <w:sz w:val="22"/>
          <w:szCs w:val="22"/>
        </w:rPr>
        <w:t>38</w:t>
      </w:r>
      <w:r w:rsidR="00B11E9E" w:rsidRPr="009E0BB9">
        <w:rPr>
          <w:rFonts w:asciiTheme="minorBidi" w:hAnsiTheme="minorBidi" w:cstheme="minorBidi"/>
          <w:sz w:val="22"/>
          <w:szCs w:val="22"/>
        </w:rPr>
        <w:t xml:space="preserve"> approved</w:t>
      </w:r>
      <w:r w:rsidR="00651FF0" w:rsidRPr="009E0BB9">
        <w:rPr>
          <w:rFonts w:asciiTheme="minorBidi" w:hAnsiTheme="minorBidi" w:cstheme="minorBidi"/>
          <w:sz w:val="22"/>
          <w:szCs w:val="22"/>
        </w:rPr>
        <w:t xml:space="preserve"> and</w:t>
      </w:r>
      <w:r w:rsidR="00B11E9E" w:rsidRPr="009E0BB9">
        <w:rPr>
          <w:rFonts w:asciiTheme="minorBidi" w:hAnsiTheme="minorBidi" w:cstheme="minorBidi"/>
          <w:sz w:val="22"/>
          <w:szCs w:val="22"/>
        </w:rPr>
        <w:t xml:space="preserve"> 1 declined</w:t>
      </w:r>
      <w:r w:rsidR="00452952" w:rsidRPr="009E0BB9">
        <w:rPr>
          <w:rFonts w:asciiTheme="minorBidi" w:hAnsiTheme="minorBidi" w:cstheme="minorBidi"/>
          <w:sz w:val="22"/>
          <w:szCs w:val="22"/>
        </w:rPr>
        <w:t xml:space="preserve"> </w:t>
      </w:r>
      <w:r w:rsidR="00651FF0" w:rsidRPr="009E0BB9">
        <w:rPr>
          <w:rFonts w:asciiTheme="minorBidi" w:hAnsiTheme="minorBidi" w:cstheme="minorBidi"/>
          <w:sz w:val="22"/>
          <w:szCs w:val="22"/>
        </w:rPr>
        <w:t>(</w:t>
      </w:r>
      <w:r w:rsidR="00452952" w:rsidRPr="009E0BB9">
        <w:rPr>
          <w:rFonts w:asciiTheme="minorBidi" w:hAnsiTheme="minorBidi" w:cstheme="minorBidi"/>
          <w:sz w:val="22"/>
          <w:szCs w:val="22"/>
        </w:rPr>
        <w:t>due to no background checks having been completed</w:t>
      </w:r>
      <w:r w:rsidR="00651FF0" w:rsidRPr="009E0BB9">
        <w:rPr>
          <w:rFonts w:asciiTheme="minorBidi" w:hAnsiTheme="minorBidi" w:cstheme="minorBidi"/>
          <w:sz w:val="22"/>
          <w:szCs w:val="22"/>
        </w:rPr>
        <w:t>).</w:t>
      </w:r>
      <w:r w:rsidR="00452952" w:rsidRPr="009E0BB9">
        <w:rPr>
          <w:rFonts w:asciiTheme="minorBidi" w:hAnsiTheme="minorBidi" w:cstheme="minorBidi"/>
          <w:sz w:val="22"/>
          <w:szCs w:val="22"/>
        </w:rPr>
        <w:t xml:space="preserve"> </w:t>
      </w:r>
    </w:p>
    <w:p w14:paraId="3C95A4B4" w14:textId="70B85FE8" w:rsidR="00B00439" w:rsidRPr="009E0BB9" w:rsidRDefault="00CA315F" w:rsidP="3ACCA45F">
      <w:pPr>
        <w:pStyle w:val="BodyText"/>
        <w:rPr>
          <w:rFonts w:asciiTheme="minorBidi" w:hAnsiTheme="minorBidi" w:cstheme="minorBidi"/>
          <w:sz w:val="22"/>
          <w:szCs w:val="22"/>
        </w:rPr>
      </w:pPr>
      <w:r w:rsidRPr="009E0BB9">
        <w:rPr>
          <w:rFonts w:asciiTheme="minorBidi" w:hAnsiTheme="minorBidi" w:cstheme="minorBidi"/>
          <w:sz w:val="22"/>
          <w:szCs w:val="22"/>
        </w:rPr>
        <w:t xml:space="preserve"> </w:t>
      </w:r>
    </w:p>
    <w:p w14:paraId="448A2FC3" w14:textId="6E84C1CF" w:rsidR="00B82D3C" w:rsidRPr="009E0BB9" w:rsidRDefault="001672BF" w:rsidP="3ACCA45F">
      <w:pPr>
        <w:pStyle w:val="BodyText"/>
        <w:rPr>
          <w:rFonts w:asciiTheme="minorBidi" w:hAnsiTheme="minorBidi" w:cstheme="minorBidi"/>
          <w:sz w:val="22"/>
          <w:szCs w:val="22"/>
        </w:rPr>
      </w:pPr>
      <w:r w:rsidRPr="009E0BB9">
        <w:rPr>
          <w:rFonts w:asciiTheme="minorBidi" w:hAnsiTheme="minorBidi" w:cstheme="minorBidi"/>
          <w:sz w:val="22"/>
          <w:szCs w:val="22"/>
        </w:rPr>
        <w:t xml:space="preserve">In </w:t>
      </w:r>
      <w:r w:rsidR="000B58EE" w:rsidRPr="009E0BB9">
        <w:rPr>
          <w:rFonts w:asciiTheme="minorBidi" w:hAnsiTheme="minorBidi" w:cstheme="minorBidi"/>
          <w:sz w:val="22"/>
          <w:szCs w:val="22"/>
        </w:rPr>
        <w:t>2022/23 200 requests for external speakers were submitted with</w:t>
      </w:r>
      <w:r w:rsidR="00D27A07" w:rsidRPr="009E0BB9">
        <w:rPr>
          <w:rFonts w:asciiTheme="minorBidi" w:hAnsiTheme="minorBidi" w:cstheme="minorBidi"/>
          <w:sz w:val="22"/>
          <w:szCs w:val="22"/>
        </w:rPr>
        <w:t xml:space="preserve"> </w:t>
      </w:r>
      <w:r w:rsidR="000B58EE" w:rsidRPr="009E0BB9">
        <w:rPr>
          <w:rFonts w:asciiTheme="minorBidi" w:hAnsiTheme="minorBidi" w:cstheme="minorBidi"/>
          <w:sz w:val="22"/>
          <w:szCs w:val="22"/>
        </w:rPr>
        <w:t>1</w:t>
      </w:r>
      <w:r w:rsidR="00C87DB2" w:rsidRPr="009E0BB9">
        <w:rPr>
          <w:rFonts w:asciiTheme="minorBidi" w:hAnsiTheme="minorBidi" w:cstheme="minorBidi"/>
          <w:sz w:val="22"/>
          <w:szCs w:val="22"/>
        </w:rPr>
        <w:t>86</w:t>
      </w:r>
      <w:r w:rsidR="000B58EE" w:rsidRPr="009E0BB9">
        <w:rPr>
          <w:rFonts w:asciiTheme="minorBidi" w:hAnsiTheme="minorBidi" w:cstheme="minorBidi"/>
          <w:sz w:val="22"/>
          <w:szCs w:val="22"/>
        </w:rPr>
        <w:t xml:space="preserve"> approved and </w:t>
      </w:r>
      <w:r w:rsidR="00B82D3C" w:rsidRPr="009E0BB9">
        <w:rPr>
          <w:rFonts w:asciiTheme="minorBidi" w:hAnsiTheme="minorBidi" w:cstheme="minorBidi"/>
          <w:sz w:val="22"/>
          <w:szCs w:val="22"/>
        </w:rPr>
        <w:t>6 declined</w:t>
      </w:r>
      <w:r w:rsidR="00D24DB8" w:rsidRPr="009E0BB9">
        <w:rPr>
          <w:rFonts w:asciiTheme="minorBidi" w:hAnsiTheme="minorBidi" w:cstheme="minorBidi"/>
          <w:sz w:val="22"/>
          <w:szCs w:val="22"/>
        </w:rPr>
        <w:t xml:space="preserve"> (due to no background checks having been completed </w:t>
      </w:r>
      <w:r w:rsidR="00D64D76" w:rsidRPr="009E0BB9">
        <w:rPr>
          <w:rFonts w:asciiTheme="minorBidi" w:hAnsiTheme="minorBidi" w:cstheme="minorBidi"/>
          <w:sz w:val="22"/>
          <w:szCs w:val="22"/>
        </w:rPr>
        <w:t>and/or insufficient notice provided)</w:t>
      </w:r>
      <w:r w:rsidR="00CA315F" w:rsidRPr="009E0BB9">
        <w:rPr>
          <w:rFonts w:asciiTheme="minorBidi" w:hAnsiTheme="minorBidi" w:cstheme="minorBidi"/>
          <w:sz w:val="22"/>
          <w:szCs w:val="22"/>
        </w:rPr>
        <w:t xml:space="preserve">. </w:t>
      </w:r>
    </w:p>
    <w:p w14:paraId="23FF36BF" w14:textId="3DC60694" w:rsidR="3ACCA45F" w:rsidRPr="009E0BB9" w:rsidRDefault="3ACCA45F" w:rsidP="3ACCA45F">
      <w:pPr>
        <w:pStyle w:val="BodyText"/>
        <w:rPr>
          <w:rFonts w:asciiTheme="minorBidi" w:hAnsiTheme="minorBidi" w:cstheme="minorBidi"/>
          <w:sz w:val="22"/>
          <w:szCs w:val="22"/>
        </w:rPr>
      </w:pPr>
    </w:p>
    <w:p w14:paraId="66DAE925" w14:textId="6BAA8D52" w:rsidR="009725BC" w:rsidRPr="009E0BB9" w:rsidRDefault="009725BC" w:rsidP="009725BC">
      <w:pPr>
        <w:pStyle w:val="BodyText"/>
        <w:rPr>
          <w:rFonts w:asciiTheme="minorBidi" w:hAnsiTheme="minorBidi" w:cstheme="minorBidi"/>
          <w:b/>
          <w:bCs/>
          <w:sz w:val="22"/>
          <w:szCs w:val="22"/>
        </w:rPr>
      </w:pPr>
      <w:r w:rsidRPr="009E0BB9">
        <w:rPr>
          <w:rFonts w:asciiTheme="minorBidi" w:hAnsiTheme="minorBidi" w:cstheme="minorBidi"/>
          <w:b/>
          <w:bCs/>
          <w:sz w:val="22"/>
          <w:szCs w:val="22"/>
        </w:rPr>
        <w:t>Complaints</w:t>
      </w:r>
    </w:p>
    <w:p w14:paraId="557D1298" w14:textId="77777777" w:rsidR="009725BC" w:rsidRPr="009E0BB9" w:rsidRDefault="009725BC" w:rsidP="009725BC">
      <w:pPr>
        <w:pStyle w:val="BodyText"/>
        <w:rPr>
          <w:rFonts w:asciiTheme="minorBidi" w:hAnsiTheme="minorBidi" w:cstheme="minorBidi"/>
          <w:sz w:val="22"/>
          <w:szCs w:val="22"/>
        </w:rPr>
      </w:pPr>
    </w:p>
    <w:p w14:paraId="65A9366F" w14:textId="4F467E75" w:rsidR="00DD58F3" w:rsidRPr="009E0BB9" w:rsidRDefault="00A634CE" w:rsidP="3ACCA45F">
      <w:pPr>
        <w:pStyle w:val="BodyText"/>
        <w:rPr>
          <w:rFonts w:asciiTheme="minorBidi" w:hAnsiTheme="minorBidi" w:cstheme="minorBidi"/>
          <w:sz w:val="22"/>
          <w:szCs w:val="22"/>
        </w:rPr>
      </w:pPr>
      <w:r w:rsidRPr="009E0BB9">
        <w:rPr>
          <w:rFonts w:asciiTheme="minorBidi" w:hAnsiTheme="minorBidi" w:cstheme="minorBidi"/>
          <w:sz w:val="22"/>
          <w:szCs w:val="22"/>
        </w:rPr>
        <w:t xml:space="preserve">In the </w:t>
      </w:r>
      <w:r w:rsidR="0D446557" w:rsidRPr="009E0BB9">
        <w:rPr>
          <w:rFonts w:asciiTheme="minorBidi" w:hAnsiTheme="minorBidi" w:cstheme="minorBidi"/>
          <w:sz w:val="22"/>
          <w:szCs w:val="22"/>
        </w:rPr>
        <w:t xml:space="preserve">2023/24 (year to date) </w:t>
      </w:r>
      <w:r w:rsidR="1E83F9D1" w:rsidRPr="009E0BB9">
        <w:rPr>
          <w:rFonts w:asciiTheme="minorBidi" w:hAnsiTheme="minorBidi" w:cstheme="minorBidi"/>
          <w:sz w:val="22"/>
          <w:szCs w:val="22"/>
        </w:rPr>
        <w:t xml:space="preserve">there have been 48 complaints. </w:t>
      </w:r>
      <w:r w:rsidR="3309287F" w:rsidRPr="009E0BB9">
        <w:rPr>
          <w:rFonts w:asciiTheme="minorBidi" w:hAnsiTheme="minorBidi" w:cstheme="minorBidi"/>
          <w:sz w:val="22"/>
          <w:szCs w:val="22"/>
        </w:rPr>
        <w:t>One ha</w:t>
      </w:r>
      <w:r w:rsidR="009B4EBC" w:rsidRPr="009E0BB9">
        <w:rPr>
          <w:rFonts w:asciiTheme="minorBidi" w:hAnsiTheme="minorBidi" w:cstheme="minorBidi"/>
          <w:sz w:val="22"/>
          <w:szCs w:val="22"/>
        </w:rPr>
        <w:t xml:space="preserve">d an element which related to a </w:t>
      </w:r>
      <w:r w:rsidR="00404AF5" w:rsidRPr="009E0BB9">
        <w:rPr>
          <w:rFonts w:asciiTheme="minorBidi" w:hAnsiTheme="minorBidi" w:cstheme="minorBidi"/>
          <w:sz w:val="22"/>
          <w:szCs w:val="22"/>
        </w:rPr>
        <w:t>student’s curtailment of f</w:t>
      </w:r>
      <w:r w:rsidR="3309287F" w:rsidRPr="009E0BB9">
        <w:rPr>
          <w:rFonts w:asciiTheme="minorBidi" w:hAnsiTheme="minorBidi" w:cstheme="minorBidi"/>
          <w:sz w:val="22"/>
          <w:szCs w:val="22"/>
        </w:rPr>
        <w:t>reedom of speech. The</w:t>
      </w:r>
      <w:r w:rsidR="062809EA" w:rsidRPr="009E0BB9">
        <w:rPr>
          <w:rFonts w:asciiTheme="minorBidi" w:hAnsiTheme="minorBidi" w:cstheme="minorBidi"/>
          <w:sz w:val="22"/>
          <w:szCs w:val="22"/>
        </w:rPr>
        <w:t xml:space="preserve"> complaint was not substantiated. </w:t>
      </w:r>
    </w:p>
    <w:p w14:paraId="454FAC6B" w14:textId="57DA46F9" w:rsidR="00DD58F3" w:rsidRPr="009E0BB9" w:rsidRDefault="00DD58F3" w:rsidP="3ACCA45F">
      <w:pPr>
        <w:pStyle w:val="BodyText"/>
        <w:rPr>
          <w:rFonts w:asciiTheme="minorBidi" w:hAnsiTheme="minorBidi" w:cstheme="minorBidi"/>
          <w:sz w:val="22"/>
          <w:szCs w:val="22"/>
        </w:rPr>
      </w:pPr>
    </w:p>
    <w:p w14:paraId="45C12570" w14:textId="526DEC93" w:rsidR="00DD58F3" w:rsidRPr="009E0BB9" w:rsidRDefault="16F9523A" w:rsidP="3ACCA45F">
      <w:pPr>
        <w:pStyle w:val="BodyText"/>
        <w:rPr>
          <w:rFonts w:asciiTheme="minorBidi" w:hAnsiTheme="minorBidi" w:cstheme="minorBidi"/>
          <w:sz w:val="22"/>
          <w:szCs w:val="22"/>
        </w:rPr>
      </w:pPr>
      <w:r w:rsidRPr="009E0BB9">
        <w:rPr>
          <w:rFonts w:asciiTheme="minorBidi" w:hAnsiTheme="minorBidi" w:cstheme="minorBidi"/>
          <w:sz w:val="22"/>
          <w:szCs w:val="22"/>
        </w:rPr>
        <w:t xml:space="preserve">In 2022/23 there were 49 formal complaints. None had an element concerning freedom of speech. </w:t>
      </w:r>
    </w:p>
    <w:p w14:paraId="78B9E322" w14:textId="77777777" w:rsidR="00C43D07" w:rsidRPr="009E0BB9" w:rsidRDefault="00C43D07" w:rsidP="3ACCA45F">
      <w:pPr>
        <w:pStyle w:val="BodyText"/>
        <w:rPr>
          <w:rFonts w:asciiTheme="minorBidi" w:hAnsiTheme="minorBidi" w:cstheme="minorBidi"/>
          <w:sz w:val="22"/>
          <w:szCs w:val="22"/>
        </w:rPr>
      </w:pPr>
    </w:p>
    <w:p w14:paraId="29AD8E50" w14:textId="7BF36CFE" w:rsidR="00862D5D" w:rsidRPr="009E0BB9" w:rsidRDefault="00CA315F" w:rsidP="009725BC">
      <w:pPr>
        <w:pStyle w:val="BodyText"/>
        <w:rPr>
          <w:rFonts w:asciiTheme="minorBidi" w:hAnsiTheme="minorBidi" w:cstheme="minorBidi"/>
          <w:b/>
          <w:bCs/>
          <w:sz w:val="22"/>
          <w:szCs w:val="22"/>
        </w:rPr>
      </w:pPr>
      <w:r w:rsidRPr="009E0BB9">
        <w:rPr>
          <w:rFonts w:asciiTheme="minorBidi" w:hAnsiTheme="minorBidi" w:cstheme="minorBidi"/>
          <w:b/>
          <w:bCs/>
          <w:sz w:val="22"/>
          <w:szCs w:val="22"/>
        </w:rPr>
        <w:t xml:space="preserve">New legislation </w:t>
      </w:r>
      <w:r w:rsidR="00017E84" w:rsidRPr="009E0BB9">
        <w:rPr>
          <w:rFonts w:asciiTheme="minorBidi" w:hAnsiTheme="minorBidi" w:cstheme="minorBidi"/>
          <w:b/>
          <w:bCs/>
          <w:sz w:val="22"/>
          <w:szCs w:val="22"/>
        </w:rPr>
        <w:t xml:space="preserve">- </w:t>
      </w:r>
      <w:r w:rsidR="00862D5D" w:rsidRPr="009E0BB9">
        <w:rPr>
          <w:rFonts w:asciiTheme="minorBidi" w:hAnsiTheme="minorBidi" w:cstheme="minorBidi"/>
          <w:b/>
          <w:bCs/>
          <w:sz w:val="22"/>
          <w:szCs w:val="22"/>
        </w:rPr>
        <w:t>The Higher Education (Freedom of Speech) Act</w:t>
      </w:r>
    </w:p>
    <w:p w14:paraId="6C362C14" w14:textId="77777777" w:rsidR="00150375" w:rsidRPr="009E0BB9" w:rsidRDefault="00150375" w:rsidP="009725BC">
      <w:pPr>
        <w:pStyle w:val="BodyText"/>
        <w:rPr>
          <w:rFonts w:asciiTheme="minorBidi" w:hAnsiTheme="minorBidi" w:cstheme="minorBidi"/>
          <w:sz w:val="22"/>
          <w:szCs w:val="22"/>
        </w:rPr>
      </w:pPr>
    </w:p>
    <w:p w14:paraId="26162011" w14:textId="1C7A062B" w:rsidR="003F4F36" w:rsidRPr="009E0BB9" w:rsidRDefault="00017AA9" w:rsidP="009725BC">
      <w:pPr>
        <w:pStyle w:val="BodyText"/>
        <w:rPr>
          <w:rFonts w:asciiTheme="minorBidi" w:hAnsiTheme="minorBidi" w:cstheme="minorBidi"/>
          <w:sz w:val="22"/>
          <w:szCs w:val="22"/>
        </w:rPr>
      </w:pPr>
      <w:r w:rsidRPr="009E0BB9">
        <w:rPr>
          <w:rFonts w:asciiTheme="minorBidi" w:hAnsiTheme="minorBidi" w:cstheme="minorBidi"/>
          <w:sz w:val="22"/>
          <w:szCs w:val="22"/>
        </w:rPr>
        <w:t xml:space="preserve">As a provider of higher-level </w:t>
      </w:r>
      <w:proofErr w:type="gramStart"/>
      <w:r w:rsidRPr="009E0BB9">
        <w:rPr>
          <w:rFonts w:asciiTheme="minorBidi" w:hAnsiTheme="minorBidi" w:cstheme="minorBidi"/>
          <w:sz w:val="22"/>
          <w:szCs w:val="22"/>
        </w:rPr>
        <w:t>programmes</w:t>
      </w:r>
      <w:proofErr w:type="gramEnd"/>
      <w:r w:rsidRPr="009E0BB9">
        <w:rPr>
          <w:rFonts w:asciiTheme="minorBidi" w:hAnsiTheme="minorBidi" w:cstheme="minorBidi"/>
          <w:sz w:val="22"/>
          <w:szCs w:val="22"/>
        </w:rPr>
        <w:t xml:space="preserve"> the College is </w:t>
      </w:r>
      <w:r w:rsidR="00017E84" w:rsidRPr="009E0BB9">
        <w:rPr>
          <w:rFonts w:asciiTheme="minorBidi" w:hAnsiTheme="minorBidi" w:cstheme="minorBidi"/>
          <w:sz w:val="22"/>
          <w:szCs w:val="22"/>
        </w:rPr>
        <w:t xml:space="preserve">now </w:t>
      </w:r>
      <w:r w:rsidRPr="009E0BB9">
        <w:rPr>
          <w:rFonts w:asciiTheme="minorBidi" w:hAnsiTheme="minorBidi" w:cstheme="minorBidi"/>
          <w:sz w:val="22"/>
          <w:szCs w:val="22"/>
        </w:rPr>
        <w:t xml:space="preserve">required to meet the </w:t>
      </w:r>
      <w:r w:rsidR="00A76891" w:rsidRPr="009E0BB9">
        <w:rPr>
          <w:rFonts w:asciiTheme="minorBidi" w:hAnsiTheme="minorBidi" w:cstheme="minorBidi"/>
          <w:sz w:val="22"/>
          <w:szCs w:val="22"/>
        </w:rPr>
        <w:t xml:space="preserve">new </w:t>
      </w:r>
      <w:r w:rsidR="003A0686" w:rsidRPr="009E0BB9">
        <w:rPr>
          <w:rFonts w:asciiTheme="minorBidi" w:hAnsiTheme="minorBidi" w:cstheme="minorBidi"/>
          <w:sz w:val="22"/>
          <w:szCs w:val="22"/>
        </w:rPr>
        <w:t xml:space="preserve">duties of the Freedom of Speech legislation. </w:t>
      </w:r>
      <w:r w:rsidR="0055078D" w:rsidRPr="009E0BB9">
        <w:rPr>
          <w:rFonts w:asciiTheme="minorBidi" w:hAnsiTheme="minorBidi" w:cstheme="minorBidi"/>
          <w:sz w:val="22"/>
          <w:szCs w:val="22"/>
        </w:rPr>
        <w:t xml:space="preserve">The Act strengthens freedom of speech and academic freedom in </w:t>
      </w:r>
      <w:r w:rsidR="00A76891" w:rsidRPr="009E0BB9">
        <w:rPr>
          <w:rFonts w:asciiTheme="minorBidi" w:hAnsiTheme="minorBidi" w:cstheme="minorBidi"/>
          <w:sz w:val="22"/>
          <w:szCs w:val="22"/>
        </w:rPr>
        <w:t xml:space="preserve">universities, </w:t>
      </w:r>
      <w:proofErr w:type="gramStart"/>
      <w:r w:rsidR="00A76891" w:rsidRPr="009E0BB9">
        <w:rPr>
          <w:rFonts w:asciiTheme="minorBidi" w:hAnsiTheme="minorBidi" w:cstheme="minorBidi"/>
          <w:sz w:val="22"/>
          <w:szCs w:val="22"/>
        </w:rPr>
        <w:t>colleges</w:t>
      </w:r>
      <w:proofErr w:type="gramEnd"/>
      <w:r w:rsidR="00A76891" w:rsidRPr="009E0BB9">
        <w:rPr>
          <w:rFonts w:asciiTheme="minorBidi" w:hAnsiTheme="minorBidi" w:cstheme="minorBidi"/>
          <w:sz w:val="22"/>
          <w:szCs w:val="22"/>
        </w:rPr>
        <w:t xml:space="preserve"> and their student unions</w:t>
      </w:r>
      <w:r w:rsidR="00087627" w:rsidRPr="009E0BB9">
        <w:rPr>
          <w:rFonts w:asciiTheme="minorBidi" w:hAnsiTheme="minorBidi" w:cstheme="minorBidi"/>
          <w:sz w:val="22"/>
          <w:szCs w:val="22"/>
        </w:rPr>
        <w:t xml:space="preserve"> </w:t>
      </w:r>
      <w:r w:rsidR="0055078D" w:rsidRPr="009E0BB9">
        <w:rPr>
          <w:rFonts w:asciiTheme="minorBidi" w:hAnsiTheme="minorBidi" w:cstheme="minorBidi"/>
          <w:sz w:val="22"/>
          <w:szCs w:val="22"/>
        </w:rPr>
        <w:t>in England</w:t>
      </w:r>
      <w:r w:rsidR="00017E84" w:rsidRPr="009E0BB9">
        <w:rPr>
          <w:rFonts w:asciiTheme="minorBidi" w:hAnsiTheme="minorBidi" w:cstheme="minorBidi"/>
          <w:sz w:val="22"/>
          <w:szCs w:val="22"/>
        </w:rPr>
        <w:t xml:space="preserve">. The Act </w:t>
      </w:r>
      <w:r w:rsidR="00087627" w:rsidRPr="009E0BB9">
        <w:rPr>
          <w:rFonts w:asciiTheme="minorBidi" w:hAnsiTheme="minorBidi" w:cstheme="minorBidi"/>
          <w:sz w:val="22"/>
          <w:szCs w:val="22"/>
        </w:rPr>
        <w:t xml:space="preserve">gives the Office for Students an enhanced role in promoting free speech. </w:t>
      </w:r>
    </w:p>
    <w:p w14:paraId="5166C8FF" w14:textId="77777777" w:rsidR="009B1CCD" w:rsidRPr="009E0BB9" w:rsidRDefault="009B1CCD" w:rsidP="009725BC">
      <w:pPr>
        <w:pStyle w:val="BodyText"/>
        <w:rPr>
          <w:rFonts w:asciiTheme="minorBidi" w:hAnsiTheme="minorBidi" w:cstheme="minorBidi"/>
          <w:sz w:val="22"/>
          <w:szCs w:val="22"/>
        </w:rPr>
      </w:pPr>
    </w:p>
    <w:p w14:paraId="2F7D0AD6" w14:textId="77777777" w:rsidR="00645D13" w:rsidRPr="009E0BB9" w:rsidRDefault="004A5939" w:rsidP="009725BC">
      <w:pPr>
        <w:pStyle w:val="BodyText"/>
        <w:rPr>
          <w:rFonts w:asciiTheme="minorBidi" w:hAnsiTheme="minorBidi" w:cstheme="minorBidi"/>
          <w:sz w:val="22"/>
          <w:szCs w:val="22"/>
        </w:rPr>
      </w:pPr>
      <w:r w:rsidRPr="009E0BB9">
        <w:rPr>
          <w:rFonts w:asciiTheme="minorBidi" w:hAnsiTheme="minorBidi" w:cstheme="minorBidi"/>
          <w:sz w:val="22"/>
          <w:szCs w:val="22"/>
        </w:rPr>
        <w:t>The Act requires providers to take steps to ensure lawful freedom of speech</w:t>
      </w:r>
      <w:r w:rsidR="00440192" w:rsidRPr="009E0BB9">
        <w:rPr>
          <w:rFonts w:asciiTheme="minorBidi" w:hAnsiTheme="minorBidi" w:cstheme="minorBidi"/>
          <w:sz w:val="22"/>
          <w:szCs w:val="22"/>
        </w:rPr>
        <w:t xml:space="preserve"> including a code of practice </w:t>
      </w:r>
      <w:r w:rsidR="00094AE7" w:rsidRPr="009E0BB9">
        <w:rPr>
          <w:rFonts w:asciiTheme="minorBidi" w:hAnsiTheme="minorBidi" w:cstheme="minorBidi"/>
          <w:sz w:val="22"/>
          <w:szCs w:val="22"/>
        </w:rPr>
        <w:t>to demonstrate how they secure and promote academic freedom and freedom of speech</w:t>
      </w:r>
      <w:r w:rsidRPr="009E0BB9">
        <w:rPr>
          <w:rFonts w:asciiTheme="minorBidi" w:hAnsiTheme="minorBidi" w:cstheme="minorBidi"/>
          <w:sz w:val="22"/>
          <w:szCs w:val="22"/>
        </w:rPr>
        <w:t xml:space="preserve">. </w:t>
      </w:r>
      <w:r w:rsidR="00BA7F3B" w:rsidRPr="009E0BB9">
        <w:rPr>
          <w:rFonts w:asciiTheme="minorBidi" w:hAnsiTheme="minorBidi" w:cstheme="minorBidi"/>
          <w:sz w:val="22"/>
          <w:szCs w:val="22"/>
        </w:rPr>
        <w:t xml:space="preserve"> This does not include unlawful speech such as harassing others or inciting violence or terrorism.</w:t>
      </w:r>
      <w:r w:rsidR="00777BE4" w:rsidRPr="009E0BB9">
        <w:rPr>
          <w:rFonts w:asciiTheme="minorBidi" w:hAnsiTheme="minorBidi" w:cstheme="minorBidi"/>
          <w:sz w:val="22"/>
          <w:szCs w:val="22"/>
        </w:rPr>
        <w:t xml:space="preserve"> </w:t>
      </w:r>
    </w:p>
    <w:p w14:paraId="31676706" w14:textId="77777777" w:rsidR="00645D13" w:rsidRPr="009E0BB9" w:rsidRDefault="00645D13" w:rsidP="009725BC">
      <w:pPr>
        <w:pStyle w:val="BodyText"/>
        <w:rPr>
          <w:rFonts w:asciiTheme="minorBidi" w:hAnsiTheme="minorBidi" w:cstheme="minorBidi"/>
          <w:sz w:val="22"/>
          <w:szCs w:val="22"/>
        </w:rPr>
      </w:pPr>
    </w:p>
    <w:p w14:paraId="7051D851" w14:textId="1FBF5DB1" w:rsidR="00645D13" w:rsidRPr="009E0BB9" w:rsidRDefault="00777BE4" w:rsidP="009725BC">
      <w:pPr>
        <w:pStyle w:val="BodyText"/>
        <w:rPr>
          <w:rFonts w:asciiTheme="minorBidi" w:hAnsiTheme="minorBidi" w:cstheme="minorBidi"/>
          <w:sz w:val="20"/>
          <w:szCs w:val="20"/>
        </w:rPr>
      </w:pPr>
      <w:r w:rsidRPr="009E0BB9">
        <w:rPr>
          <w:rFonts w:asciiTheme="minorBidi" w:hAnsiTheme="minorBidi" w:cstheme="minorBidi"/>
          <w:sz w:val="22"/>
          <w:szCs w:val="22"/>
        </w:rPr>
        <w:t xml:space="preserve">BMet’s policy sets out </w:t>
      </w:r>
      <w:r w:rsidR="00291228" w:rsidRPr="009E0BB9">
        <w:rPr>
          <w:rFonts w:asciiTheme="minorBidi" w:hAnsiTheme="minorBidi" w:cstheme="minorBidi"/>
          <w:sz w:val="22"/>
          <w:szCs w:val="22"/>
        </w:rPr>
        <w:t xml:space="preserve">how this </w:t>
      </w:r>
      <w:r w:rsidRPr="009E0BB9">
        <w:rPr>
          <w:rFonts w:asciiTheme="minorBidi" w:hAnsiTheme="minorBidi" w:cstheme="minorBidi"/>
          <w:sz w:val="22"/>
          <w:szCs w:val="22"/>
        </w:rPr>
        <w:t xml:space="preserve">works by </w:t>
      </w:r>
      <w:proofErr w:type="gramStart"/>
      <w:r w:rsidRPr="009E0BB9">
        <w:rPr>
          <w:rFonts w:asciiTheme="minorBidi" w:hAnsiTheme="minorBidi" w:cstheme="minorBidi"/>
          <w:sz w:val="22"/>
          <w:szCs w:val="22"/>
        </w:rPr>
        <w:t>taking into account</w:t>
      </w:r>
      <w:proofErr w:type="gramEnd"/>
      <w:r w:rsidRPr="009E0BB9">
        <w:rPr>
          <w:rFonts w:asciiTheme="minorBidi" w:hAnsiTheme="minorBidi" w:cstheme="minorBidi"/>
          <w:sz w:val="22"/>
          <w:szCs w:val="22"/>
        </w:rPr>
        <w:t xml:space="preserve"> other legislation</w:t>
      </w:r>
      <w:r w:rsidR="00B44F92" w:rsidRPr="009E0BB9">
        <w:rPr>
          <w:rFonts w:asciiTheme="minorBidi" w:hAnsiTheme="minorBidi" w:cstheme="minorBidi"/>
          <w:sz w:val="22"/>
          <w:szCs w:val="22"/>
        </w:rPr>
        <w:t xml:space="preserve"> and BMet’s guide provides practical examples</w:t>
      </w:r>
      <w:r w:rsidRPr="009E0BB9">
        <w:rPr>
          <w:rFonts w:asciiTheme="minorBidi" w:hAnsiTheme="minorBidi" w:cstheme="minorBidi"/>
          <w:sz w:val="22"/>
          <w:szCs w:val="22"/>
        </w:rPr>
        <w:t xml:space="preserve">. </w:t>
      </w:r>
      <w:r w:rsidR="009B1CCD" w:rsidRPr="009E0BB9">
        <w:rPr>
          <w:rFonts w:asciiTheme="minorBidi" w:hAnsiTheme="minorBidi" w:cstheme="minorBidi"/>
          <w:sz w:val="22"/>
          <w:szCs w:val="22"/>
        </w:rPr>
        <w:t xml:space="preserve"> </w:t>
      </w:r>
      <w:hyperlink r:id="rId11" w:history="1">
        <w:r w:rsidR="001A7528" w:rsidRPr="009E0BB9">
          <w:rPr>
            <w:rStyle w:val="Hyperlink"/>
            <w:sz w:val="22"/>
            <w:szCs w:val="22"/>
          </w:rPr>
          <w:t>5. Freedom of Spee</w:t>
        </w:r>
        <w:r w:rsidR="001A7528" w:rsidRPr="009E0BB9">
          <w:rPr>
            <w:rStyle w:val="Hyperlink"/>
            <w:sz w:val="22"/>
            <w:szCs w:val="22"/>
          </w:rPr>
          <w:t>c</w:t>
        </w:r>
        <w:r w:rsidR="001A7528" w:rsidRPr="009E0BB9">
          <w:rPr>
            <w:rStyle w:val="Hyperlink"/>
            <w:sz w:val="22"/>
            <w:szCs w:val="22"/>
          </w:rPr>
          <w:t>h Guide.docx (sharepoint.com)</w:t>
        </w:r>
      </w:hyperlink>
    </w:p>
    <w:p w14:paraId="73A07C51" w14:textId="77777777" w:rsidR="00645D13" w:rsidRPr="009E0BB9" w:rsidRDefault="00645D13" w:rsidP="009725BC">
      <w:pPr>
        <w:pStyle w:val="BodyText"/>
        <w:rPr>
          <w:rFonts w:asciiTheme="minorBidi" w:hAnsiTheme="minorBidi" w:cstheme="minorBidi"/>
          <w:sz w:val="22"/>
          <w:szCs w:val="22"/>
        </w:rPr>
      </w:pPr>
    </w:p>
    <w:p w14:paraId="099E51D4" w14:textId="57589D60" w:rsidR="007E0F68" w:rsidRPr="009E0BB9" w:rsidRDefault="009B1CCD" w:rsidP="00645D13">
      <w:pPr>
        <w:pStyle w:val="BodyText"/>
        <w:rPr>
          <w:rFonts w:asciiTheme="minorBidi" w:hAnsiTheme="minorBidi" w:cstheme="minorBidi"/>
          <w:sz w:val="22"/>
          <w:szCs w:val="22"/>
        </w:rPr>
      </w:pPr>
      <w:r w:rsidRPr="009E0BB9">
        <w:rPr>
          <w:rFonts w:asciiTheme="minorBidi" w:hAnsiTheme="minorBidi" w:cstheme="minorBidi"/>
          <w:sz w:val="22"/>
          <w:szCs w:val="22"/>
        </w:rPr>
        <w:t xml:space="preserve">The College’s </w:t>
      </w:r>
      <w:r w:rsidR="007E0F68" w:rsidRPr="009E0BB9">
        <w:rPr>
          <w:rFonts w:asciiTheme="minorBidi" w:hAnsiTheme="minorBidi" w:cstheme="minorBidi"/>
          <w:sz w:val="22"/>
          <w:szCs w:val="22"/>
        </w:rPr>
        <w:t xml:space="preserve">HE Scholarship Policy </w:t>
      </w:r>
      <w:r w:rsidR="007E0F68" w:rsidRPr="009E0BB9">
        <w:rPr>
          <w:rFonts w:eastAsia="Times New Roman"/>
          <w:sz w:val="22"/>
          <w:szCs w:val="22"/>
        </w:rPr>
        <w:t>outlines how the college commits to its responsibilities in connection with ethical guidelines for educational research. The panel will give due consideration to any potential freedom of speech issues which may arise from proposed research activities.</w:t>
      </w:r>
    </w:p>
    <w:p w14:paraId="753161EA" w14:textId="77777777" w:rsidR="007E0F68" w:rsidRPr="009E0BB9" w:rsidRDefault="007E0F68" w:rsidP="00645D13">
      <w:pPr>
        <w:pStyle w:val="BodyText"/>
        <w:rPr>
          <w:rFonts w:asciiTheme="minorBidi" w:hAnsiTheme="minorBidi" w:cstheme="minorBidi"/>
          <w:sz w:val="22"/>
          <w:szCs w:val="22"/>
        </w:rPr>
      </w:pPr>
    </w:p>
    <w:p w14:paraId="75044827" w14:textId="09EC13D9" w:rsidR="005B3771" w:rsidRPr="009E0BB9" w:rsidRDefault="00645D13" w:rsidP="009725BC">
      <w:pPr>
        <w:pStyle w:val="BodyText"/>
        <w:rPr>
          <w:rFonts w:asciiTheme="minorBidi" w:hAnsiTheme="minorBidi" w:cstheme="minorBidi"/>
          <w:sz w:val="22"/>
          <w:szCs w:val="22"/>
        </w:rPr>
      </w:pPr>
      <w:r w:rsidRPr="009E0BB9">
        <w:rPr>
          <w:rFonts w:asciiTheme="minorBidi" w:hAnsiTheme="minorBidi" w:cstheme="minorBidi"/>
          <w:sz w:val="22"/>
          <w:szCs w:val="22"/>
        </w:rPr>
        <w:t>As part of the legislation a</w:t>
      </w:r>
      <w:r w:rsidR="005B3771" w:rsidRPr="009E0BB9">
        <w:rPr>
          <w:rFonts w:asciiTheme="minorBidi" w:hAnsiTheme="minorBidi" w:cstheme="minorBidi"/>
          <w:sz w:val="22"/>
          <w:szCs w:val="22"/>
        </w:rPr>
        <w:t xml:space="preserve"> new free to use complaints scheme will be operated by OfS giving students, staff and visiting speakers the right to bring claims to court if they feel they have suffered loss </w:t>
      </w:r>
      <w:proofErr w:type="gramStart"/>
      <w:r w:rsidR="005B3771" w:rsidRPr="009E0BB9">
        <w:rPr>
          <w:rFonts w:asciiTheme="minorBidi" w:hAnsiTheme="minorBidi" w:cstheme="minorBidi"/>
          <w:sz w:val="22"/>
          <w:szCs w:val="22"/>
        </w:rPr>
        <w:t>as a result of</w:t>
      </w:r>
      <w:proofErr w:type="gramEnd"/>
      <w:r w:rsidR="005B3771" w:rsidRPr="009E0BB9">
        <w:rPr>
          <w:rFonts w:asciiTheme="minorBidi" w:hAnsiTheme="minorBidi" w:cstheme="minorBidi"/>
          <w:sz w:val="22"/>
          <w:szCs w:val="22"/>
        </w:rPr>
        <w:t xml:space="preserve"> free speech rights being unlawfully restricted. </w:t>
      </w:r>
    </w:p>
    <w:p w14:paraId="15CFCF1C" w14:textId="77777777" w:rsidR="00197006" w:rsidRPr="009E0BB9" w:rsidRDefault="00197006" w:rsidP="009725BC">
      <w:pPr>
        <w:pStyle w:val="BodyText"/>
        <w:rPr>
          <w:rFonts w:asciiTheme="minorBidi" w:hAnsiTheme="minorBidi" w:cstheme="minorBidi"/>
          <w:sz w:val="22"/>
          <w:szCs w:val="22"/>
        </w:rPr>
      </w:pPr>
    </w:p>
    <w:p w14:paraId="5580BC5B" w14:textId="77777777" w:rsidR="003F4F36" w:rsidRPr="009E0BB9" w:rsidRDefault="003F4F36" w:rsidP="009725BC">
      <w:pPr>
        <w:pStyle w:val="BodyText"/>
        <w:rPr>
          <w:rFonts w:asciiTheme="minorBidi" w:hAnsiTheme="minorBidi" w:cstheme="minorBidi"/>
          <w:sz w:val="22"/>
          <w:szCs w:val="22"/>
        </w:rPr>
      </w:pPr>
    </w:p>
    <w:p w14:paraId="31363BA2" w14:textId="1E80E6F1" w:rsidR="00E71C73" w:rsidRPr="009E0BB9" w:rsidRDefault="00AE34AA">
      <w:pPr>
        <w:pStyle w:val="BodyText"/>
        <w:rPr>
          <w:b/>
          <w:sz w:val="22"/>
          <w:szCs w:val="28"/>
        </w:rPr>
      </w:pPr>
      <w:r w:rsidRPr="009E0BB9">
        <w:rPr>
          <w:b/>
          <w:sz w:val="22"/>
          <w:szCs w:val="28"/>
        </w:rPr>
        <w:t>OfS Consultations</w:t>
      </w:r>
    </w:p>
    <w:p w14:paraId="722E5D13" w14:textId="77777777" w:rsidR="00AE34AA" w:rsidRPr="009E0BB9" w:rsidRDefault="00AE34AA">
      <w:pPr>
        <w:pStyle w:val="BodyText"/>
        <w:rPr>
          <w:b/>
          <w:sz w:val="20"/>
        </w:rPr>
      </w:pPr>
    </w:p>
    <w:p w14:paraId="31363BB7" w14:textId="565E5DB4" w:rsidR="00E71C73" w:rsidRDefault="00EE74AD" w:rsidP="00D64D76">
      <w:pPr>
        <w:pStyle w:val="BodyText"/>
        <w:rPr>
          <w:sz w:val="20"/>
        </w:rPr>
        <w:sectPr w:rsidR="00E71C73" w:rsidSect="00CA315F">
          <w:type w:val="continuous"/>
          <w:pgSz w:w="11910" w:h="16840"/>
          <w:pgMar w:top="1940" w:right="1660" w:bottom="1418" w:left="1680" w:header="720" w:footer="720" w:gutter="0"/>
          <w:cols w:space="720"/>
        </w:sectPr>
      </w:pPr>
      <w:r w:rsidRPr="009E0BB9">
        <w:rPr>
          <w:rFonts w:asciiTheme="minorBidi" w:hAnsiTheme="minorBidi" w:cstheme="minorBidi"/>
          <w:sz w:val="22"/>
          <w:szCs w:val="22"/>
        </w:rPr>
        <w:t>The OfS have consulted on how the new duties should be regulated and how the new complaints scheme should operate. BMet took a thorough approach in responding to these consultations with two small working groups reviewing</w:t>
      </w:r>
      <w:r w:rsidR="00645D13" w:rsidRPr="009E0BB9">
        <w:rPr>
          <w:rFonts w:asciiTheme="minorBidi" w:hAnsiTheme="minorBidi" w:cstheme="minorBidi"/>
          <w:sz w:val="22"/>
          <w:szCs w:val="22"/>
        </w:rPr>
        <w:t xml:space="preserve">, </w:t>
      </w:r>
      <w:proofErr w:type="gramStart"/>
      <w:r w:rsidR="00194DEE" w:rsidRPr="009E0BB9">
        <w:rPr>
          <w:rFonts w:asciiTheme="minorBidi" w:hAnsiTheme="minorBidi" w:cstheme="minorBidi"/>
          <w:sz w:val="22"/>
          <w:szCs w:val="22"/>
        </w:rPr>
        <w:t>agreeing</w:t>
      </w:r>
      <w:proofErr w:type="gramEnd"/>
      <w:r w:rsidR="00645D13" w:rsidRPr="009E0BB9">
        <w:rPr>
          <w:rFonts w:asciiTheme="minorBidi" w:hAnsiTheme="minorBidi" w:cstheme="minorBidi"/>
          <w:sz w:val="22"/>
          <w:szCs w:val="22"/>
        </w:rPr>
        <w:t xml:space="preserve"> and submitting</w:t>
      </w:r>
      <w:r w:rsidR="00194DEE" w:rsidRPr="009E0BB9">
        <w:rPr>
          <w:rFonts w:asciiTheme="minorBidi" w:hAnsiTheme="minorBidi" w:cstheme="minorBidi"/>
          <w:sz w:val="22"/>
          <w:szCs w:val="22"/>
        </w:rPr>
        <w:t xml:space="preserve"> responses. </w:t>
      </w:r>
      <w:r w:rsidR="00665EB6" w:rsidRPr="009E0BB9">
        <w:rPr>
          <w:rFonts w:asciiTheme="minorBidi" w:hAnsiTheme="minorBidi" w:cstheme="minorBidi"/>
          <w:sz w:val="22"/>
          <w:szCs w:val="22"/>
        </w:rPr>
        <w:t xml:space="preserve">Publication of outcomes of the consultations </w:t>
      </w:r>
      <w:r w:rsidR="00406D4F" w:rsidRPr="009E0BB9">
        <w:rPr>
          <w:rFonts w:asciiTheme="minorBidi" w:hAnsiTheme="minorBidi" w:cstheme="minorBidi"/>
          <w:sz w:val="22"/>
          <w:szCs w:val="22"/>
        </w:rPr>
        <w:t>is due in the summer of 2024</w:t>
      </w:r>
    </w:p>
    <w:p w14:paraId="31363BC6" w14:textId="77777777" w:rsidR="00E71C73" w:rsidRDefault="00E71C73" w:rsidP="005C33A5">
      <w:pPr>
        <w:pStyle w:val="BodyText"/>
        <w:spacing w:before="199"/>
        <w:rPr>
          <w:sz w:val="22"/>
        </w:rPr>
      </w:pPr>
    </w:p>
    <w:sectPr w:rsidR="00E71C73" w:rsidSect="00021F08">
      <w:footerReference w:type="default" r:id="rId12"/>
      <w:pgSz w:w="11910" w:h="16840"/>
      <w:pgMar w:top="1460" w:right="1660" w:bottom="1740" w:left="1680" w:header="0" w:footer="15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61864" w14:textId="77777777" w:rsidR="00667AE2" w:rsidRDefault="00667AE2">
      <w:r>
        <w:separator/>
      </w:r>
    </w:p>
  </w:endnote>
  <w:endnote w:type="continuationSeparator" w:id="0">
    <w:p w14:paraId="7CD69B57" w14:textId="77777777" w:rsidR="00667AE2" w:rsidRDefault="0066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3C20" w14:textId="77777777" w:rsidR="00E71C73" w:rsidRDefault="00276F8F">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31363C21" wp14:editId="31363C22">
              <wp:simplePos x="0" y="0"/>
              <wp:positionH relativeFrom="page">
                <wp:posOffset>6310884</wp:posOffset>
              </wp:positionH>
              <wp:positionV relativeFrom="page">
                <wp:posOffset>9572438</wp:posOffset>
              </wp:positionV>
              <wp:extent cx="158750" cy="1803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14:paraId="31363C23" w14:textId="77777777" w:rsidR="00E71C73" w:rsidRDefault="00276F8F">
                          <w:pPr>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31363C21" id="_x0000_t202" coordsize="21600,21600" o:spt="202" path="m,l,21600r21600,l21600,xe">
              <v:stroke joinstyle="miter"/>
              <v:path gradientshapeok="t" o:connecttype="rect"/>
            </v:shapetype>
            <v:shape id="Textbox 6" o:spid="_x0000_s1026" type="#_x0000_t202" style="position:absolute;margin-left:496.9pt;margin-top:753.75pt;width:12.5pt;height:14.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" filled="f" stroked="f">
              <v:textbox inset="0,0,0,0">
                <w:txbxContent>
                  <w:p w14:paraId="31363C23" w14:textId="77777777" w:rsidR="00E71C73" w:rsidRDefault="00276F8F">
                    <w:pPr>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4407C" w14:textId="77777777" w:rsidR="00667AE2" w:rsidRDefault="00667AE2">
      <w:r>
        <w:separator/>
      </w:r>
    </w:p>
  </w:footnote>
  <w:footnote w:type="continuationSeparator" w:id="0">
    <w:p w14:paraId="3C46CCCD" w14:textId="77777777" w:rsidR="00667AE2" w:rsidRDefault="00667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7E15"/>
    <w:multiLevelType w:val="multilevel"/>
    <w:tmpl w:val="AD867268"/>
    <w:lvl w:ilvl="0">
      <w:start w:val="1"/>
      <w:numFmt w:val="decimal"/>
      <w:lvlText w:val="%1."/>
      <w:lvlJc w:val="left"/>
      <w:pPr>
        <w:ind w:left="838" w:hanging="719"/>
      </w:pPr>
      <w:rPr>
        <w:rFonts w:ascii="Arial" w:eastAsia="Arial" w:hAnsi="Arial" w:cs="Arial" w:hint="default"/>
        <w:b/>
        <w:bCs/>
        <w:i w:val="0"/>
        <w:iCs w:val="0"/>
        <w:spacing w:val="-1"/>
        <w:w w:val="99"/>
        <w:sz w:val="22"/>
        <w:szCs w:val="22"/>
        <w:lang w:val="en-US" w:eastAsia="en-US" w:bidi="ar-SA"/>
      </w:rPr>
    </w:lvl>
    <w:lvl w:ilvl="1">
      <w:start w:val="1"/>
      <w:numFmt w:val="decimal"/>
      <w:lvlText w:val="%1.%2"/>
      <w:lvlJc w:val="left"/>
      <w:pPr>
        <w:ind w:left="840" w:hanging="719"/>
      </w:pPr>
      <w:rPr>
        <w:rFonts w:ascii="Arial" w:eastAsia="Arial" w:hAnsi="Arial" w:cs="Arial" w:hint="default"/>
        <w:b w:val="0"/>
        <w:bCs w:val="0"/>
        <w:i w:val="0"/>
        <w:iCs w:val="0"/>
        <w:spacing w:val="-18"/>
        <w:w w:val="97"/>
        <w:sz w:val="24"/>
        <w:szCs w:val="24"/>
        <w:lang w:val="en-US" w:eastAsia="en-US" w:bidi="ar-SA"/>
      </w:rPr>
    </w:lvl>
    <w:lvl w:ilvl="2">
      <w:numFmt w:val="bullet"/>
      <w:lvlText w:val=""/>
      <w:lvlJc w:val="left"/>
      <w:pPr>
        <w:ind w:left="1251" w:hanging="361"/>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560" w:hanging="361"/>
      </w:pPr>
      <w:rPr>
        <w:rFonts w:hint="default"/>
        <w:lang w:val="en-US" w:eastAsia="en-US" w:bidi="ar-SA"/>
      </w:rPr>
    </w:lvl>
    <w:lvl w:ilvl="4">
      <w:numFmt w:val="bullet"/>
      <w:lvlText w:val="•"/>
      <w:lvlJc w:val="left"/>
      <w:pPr>
        <w:ind w:left="2560" w:hanging="361"/>
      </w:pPr>
      <w:rPr>
        <w:rFonts w:hint="default"/>
        <w:lang w:val="en-US" w:eastAsia="en-US" w:bidi="ar-SA"/>
      </w:rPr>
    </w:lvl>
    <w:lvl w:ilvl="5">
      <w:numFmt w:val="bullet"/>
      <w:lvlText w:val="•"/>
      <w:lvlJc w:val="left"/>
      <w:pPr>
        <w:ind w:left="3561" w:hanging="361"/>
      </w:pPr>
      <w:rPr>
        <w:rFonts w:hint="default"/>
        <w:lang w:val="en-US" w:eastAsia="en-US" w:bidi="ar-SA"/>
      </w:rPr>
    </w:lvl>
    <w:lvl w:ilvl="6">
      <w:numFmt w:val="bullet"/>
      <w:lvlText w:val="•"/>
      <w:lvlJc w:val="left"/>
      <w:pPr>
        <w:ind w:left="4561" w:hanging="361"/>
      </w:pPr>
      <w:rPr>
        <w:rFonts w:hint="default"/>
        <w:lang w:val="en-US" w:eastAsia="en-US" w:bidi="ar-SA"/>
      </w:rPr>
    </w:lvl>
    <w:lvl w:ilvl="7">
      <w:numFmt w:val="bullet"/>
      <w:lvlText w:val="•"/>
      <w:lvlJc w:val="left"/>
      <w:pPr>
        <w:ind w:left="5562" w:hanging="361"/>
      </w:pPr>
      <w:rPr>
        <w:rFonts w:hint="default"/>
        <w:lang w:val="en-US" w:eastAsia="en-US" w:bidi="ar-SA"/>
      </w:rPr>
    </w:lvl>
    <w:lvl w:ilvl="8">
      <w:numFmt w:val="bullet"/>
      <w:lvlText w:val="•"/>
      <w:lvlJc w:val="left"/>
      <w:pPr>
        <w:ind w:left="6563" w:hanging="361"/>
      </w:pPr>
      <w:rPr>
        <w:rFonts w:hint="default"/>
        <w:lang w:val="en-US" w:eastAsia="en-US" w:bidi="ar-SA"/>
      </w:rPr>
    </w:lvl>
  </w:abstractNum>
  <w:abstractNum w:abstractNumId="1" w15:restartNumberingAfterBreak="0">
    <w:nsid w:val="16197575"/>
    <w:multiLevelType w:val="hybridMultilevel"/>
    <w:tmpl w:val="DB1C6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034088"/>
    <w:multiLevelType w:val="hybridMultilevel"/>
    <w:tmpl w:val="EA52E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10327967">
    <w:abstractNumId w:val="0"/>
  </w:num>
  <w:num w:numId="2" w16cid:durableId="1308826459">
    <w:abstractNumId w:val="1"/>
  </w:num>
  <w:num w:numId="3" w16cid:durableId="580650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71C73"/>
    <w:rsid w:val="000107E4"/>
    <w:rsid w:val="00017AA9"/>
    <w:rsid w:val="00017E84"/>
    <w:rsid w:val="00021F08"/>
    <w:rsid w:val="0002662F"/>
    <w:rsid w:val="00070667"/>
    <w:rsid w:val="00080727"/>
    <w:rsid w:val="00087627"/>
    <w:rsid w:val="00094AE7"/>
    <w:rsid w:val="000B58EE"/>
    <w:rsid w:val="000B6978"/>
    <w:rsid w:val="00117CB7"/>
    <w:rsid w:val="0012690D"/>
    <w:rsid w:val="00150375"/>
    <w:rsid w:val="00153D97"/>
    <w:rsid w:val="001672BF"/>
    <w:rsid w:val="00194DEE"/>
    <w:rsid w:val="00197006"/>
    <w:rsid w:val="001A247A"/>
    <w:rsid w:val="001A7528"/>
    <w:rsid w:val="001B5308"/>
    <w:rsid w:val="00234297"/>
    <w:rsid w:val="00276F8F"/>
    <w:rsid w:val="00291228"/>
    <w:rsid w:val="00292E8C"/>
    <w:rsid w:val="002A26D4"/>
    <w:rsid w:val="002C21B7"/>
    <w:rsid w:val="003824C2"/>
    <w:rsid w:val="003A0686"/>
    <w:rsid w:val="003C6041"/>
    <w:rsid w:val="003D6152"/>
    <w:rsid w:val="003F4F36"/>
    <w:rsid w:val="00404AF5"/>
    <w:rsid w:val="00406D4F"/>
    <w:rsid w:val="00440192"/>
    <w:rsid w:val="00452952"/>
    <w:rsid w:val="00497052"/>
    <w:rsid w:val="004A5939"/>
    <w:rsid w:val="004F490C"/>
    <w:rsid w:val="004F7ADA"/>
    <w:rsid w:val="005356E1"/>
    <w:rsid w:val="00537DC8"/>
    <w:rsid w:val="005466DD"/>
    <w:rsid w:val="0055078D"/>
    <w:rsid w:val="00566A25"/>
    <w:rsid w:val="005A2B4F"/>
    <w:rsid w:val="005B3771"/>
    <w:rsid w:val="005C33A5"/>
    <w:rsid w:val="005D539E"/>
    <w:rsid w:val="00645D13"/>
    <w:rsid w:val="00651FF0"/>
    <w:rsid w:val="00665EB6"/>
    <w:rsid w:val="00667AE2"/>
    <w:rsid w:val="006A1AA1"/>
    <w:rsid w:val="006E7303"/>
    <w:rsid w:val="0073094A"/>
    <w:rsid w:val="00777BE4"/>
    <w:rsid w:val="007C78A0"/>
    <w:rsid w:val="007E0F68"/>
    <w:rsid w:val="00805D59"/>
    <w:rsid w:val="00810A1E"/>
    <w:rsid w:val="00862D5D"/>
    <w:rsid w:val="0087705B"/>
    <w:rsid w:val="008D2898"/>
    <w:rsid w:val="008D410B"/>
    <w:rsid w:val="009531F3"/>
    <w:rsid w:val="00961243"/>
    <w:rsid w:val="009725BC"/>
    <w:rsid w:val="009943EC"/>
    <w:rsid w:val="009B1CCD"/>
    <w:rsid w:val="009B4EBC"/>
    <w:rsid w:val="009E0BB9"/>
    <w:rsid w:val="00A12FCD"/>
    <w:rsid w:val="00A634CE"/>
    <w:rsid w:val="00A76891"/>
    <w:rsid w:val="00A87477"/>
    <w:rsid w:val="00AA4FAF"/>
    <w:rsid w:val="00AE34AA"/>
    <w:rsid w:val="00B00439"/>
    <w:rsid w:val="00B04253"/>
    <w:rsid w:val="00B11E9E"/>
    <w:rsid w:val="00B44F92"/>
    <w:rsid w:val="00B82D3C"/>
    <w:rsid w:val="00BA7F3B"/>
    <w:rsid w:val="00BB0587"/>
    <w:rsid w:val="00BD01AD"/>
    <w:rsid w:val="00C43D07"/>
    <w:rsid w:val="00C87DB2"/>
    <w:rsid w:val="00CA315F"/>
    <w:rsid w:val="00D151D1"/>
    <w:rsid w:val="00D24DB8"/>
    <w:rsid w:val="00D27A07"/>
    <w:rsid w:val="00D64D76"/>
    <w:rsid w:val="00DD39EC"/>
    <w:rsid w:val="00DD58F3"/>
    <w:rsid w:val="00E14736"/>
    <w:rsid w:val="00E71C73"/>
    <w:rsid w:val="00E7438D"/>
    <w:rsid w:val="00EB3443"/>
    <w:rsid w:val="00EB7904"/>
    <w:rsid w:val="00ED2126"/>
    <w:rsid w:val="00EE74AD"/>
    <w:rsid w:val="00F03C91"/>
    <w:rsid w:val="023699C0"/>
    <w:rsid w:val="02B9C0FA"/>
    <w:rsid w:val="05305095"/>
    <w:rsid w:val="062809EA"/>
    <w:rsid w:val="0B808BAA"/>
    <w:rsid w:val="0BE19584"/>
    <w:rsid w:val="0D446557"/>
    <w:rsid w:val="0E4D43DA"/>
    <w:rsid w:val="1038084C"/>
    <w:rsid w:val="118F872E"/>
    <w:rsid w:val="16F9523A"/>
    <w:rsid w:val="18DEE4F6"/>
    <w:rsid w:val="1E83F9D1"/>
    <w:rsid w:val="2100533D"/>
    <w:rsid w:val="2863F7A5"/>
    <w:rsid w:val="2F23813A"/>
    <w:rsid w:val="2F3E220C"/>
    <w:rsid w:val="318019C1"/>
    <w:rsid w:val="3309287F"/>
    <w:rsid w:val="37947942"/>
    <w:rsid w:val="37D20E01"/>
    <w:rsid w:val="3930D3FE"/>
    <w:rsid w:val="3AB5F7F0"/>
    <w:rsid w:val="3ACCA45F"/>
    <w:rsid w:val="3E6FF4AA"/>
    <w:rsid w:val="49E28E4D"/>
    <w:rsid w:val="4AEAB5AF"/>
    <w:rsid w:val="4BB15F21"/>
    <w:rsid w:val="509A6080"/>
    <w:rsid w:val="533AC837"/>
    <w:rsid w:val="5A4E6178"/>
    <w:rsid w:val="5BE9C1F2"/>
    <w:rsid w:val="5EE0A1AD"/>
    <w:rsid w:val="6249358E"/>
    <w:rsid w:val="666B5F47"/>
    <w:rsid w:val="67A64E2C"/>
    <w:rsid w:val="6AEBF336"/>
    <w:rsid w:val="6ECB8E1D"/>
    <w:rsid w:val="7A07A5D3"/>
    <w:rsid w:val="7BBCDC76"/>
    <w:rsid w:val="7E7EFC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3B9A"/>
  <w15:docId w15:val="{E4C60302-47C9-4D3A-B382-4A940479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837"/>
    </w:pPr>
    <w:rPr>
      <w:b/>
      <w:bCs/>
      <w:sz w:val="56"/>
      <w:szCs w:val="56"/>
    </w:rPr>
  </w:style>
  <w:style w:type="paragraph" w:styleId="ListParagraph">
    <w:name w:val="List Paragraph"/>
    <w:basedOn w:val="Normal"/>
    <w:uiPriority w:val="34"/>
    <w:qFormat/>
    <w:pPr>
      <w:ind w:left="840" w:hanging="72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10A1E"/>
    <w:rPr>
      <w:color w:val="0000FF"/>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5C33A5"/>
    <w:rPr>
      <w:color w:val="605E5C"/>
      <w:shd w:val="clear" w:color="auto" w:fill="E1DFDD"/>
    </w:rPr>
  </w:style>
  <w:style w:type="character" w:styleId="FollowedHyperlink">
    <w:name w:val="FollowedHyperlink"/>
    <w:basedOn w:val="DefaultParagraphFont"/>
    <w:uiPriority w:val="99"/>
    <w:semiHidden/>
    <w:unhideWhenUsed/>
    <w:rsid w:val="005C33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18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vebmetcac.sharepoint.com/:w:/r/sites/DiversityInclusion/_layouts/15/Doc.aspx?sourcedoc=%7BCBECBDFF-4FEF-41DF-9DF9-3C53CA3E6989%7D&amp;file=5.%20Freedom%20of%20Speech%20Guide.docx&amp;action=default&amp;mobileredirect=true"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382fa5-a2e5-41c2-b3f7-2d071d7e40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7A544879FA8F4F8C11C149C86039D4" ma:contentTypeVersion="17" ma:contentTypeDescription="Create a new document." ma:contentTypeScope="" ma:versionID="5325a1a2c336ff4b0dd230423f6e5315">
  <xsd:schema xmlns:xsd="http://www.w3.org/2001/XMLSchema" xmlns:xs="http://www.w3.org/2001/XMLSchema" xmlns:p="http://schemas.microsoft.com/office/2006/metadata/properties" xmlns:ns3="3b382fa5-a2e5-41c2-b3f7-2d071d7e40d8" xmlns:ns4="cd785007-00c7-4904-a9b9-d23be182dd65" targetNamespace="http://schemas.microsoft.com/office/2006/metadata/properties" ma:root="true" ma:fieldsID="7a877412dbb03f151917c7c1ada61f1e" ns3:_="" ns4:_="">
    <xsd:import namespace="3b382fa5-a2e5-41c2-b3f7-2d071d7e40d8"/>
    <xsd:import namespace="cd785007-00c7-4904-a9b9-d23be182dd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82fa5-a2e5-41c2-b3f7-2d071d7e4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785007-00c7-4904-a9b9-d23be182dd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D8B79D-AE2A-49A5-87D6-75164949F7EB}">
  <ds:schemaRefs>
    <ds:schemaRef ds:uri="http://schemas.microsoft.com/office/2006/documentManagement/types"/>
    <ds:schemaRef ds:uri="http://schemas.openxmlformats.org/package/2006/metadata/core-properties"/>
    <ds:schemaRef ds:uri="http://purl.org/dc/elements/1.1/"/>
    <ds:schemaRef ds:uri="3b382fa5-a2e5-41c2-b3f7-2d071d7e40d8"/>
    <ds:schemaRef ds:uri="http://schemas.microsoft.com/office/2006/metadata/properties"/>
    <ds:schemaRef ds:uri="http://purl.org/dc/terms/"/>
    <ds:schemaRef ds:uri="http://schemas.microsoft.com/office/infopath/2007/PartnerControls"/>
    <ds:schemaRef ds:uri="cd785007-00c7-4904-a9b9-d23be182dd65"/>
    <ds:schemaRef ds:uri="http://www.w3.org/XML/1998/namespace"/>
    <ds:schemaRef ds:uri="http://purl.org/dc/dcmitype/"/>
  </ds:schemaRefs>
</ds:datastoreItem>
</file>

<file path=customXml/itemProps2.xml><?xml version="1.0" encoding="utf-8"?>
<ds:datastoreItem xmlns:ds="http://schemas.openxmlformats.org/officeDocument/2006/customXml" ds:itemID="{14DE673E-DE0F-4FCA-BDCF-D04CF98BE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82fa5-a2e5-41c2-b3f7-2d071d7e40d8"/>
    <ds:schemaRef ds:uri="cd785007-00c7-4904-a9b9-d23be182d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5515CA-0F3C-4FD4-89DC-F36C5FDBDA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4358</Characters>
  <Application>Microsoft Office Word</Application>
  <DocSecurity>0</DocSecurity>
  <Lines>106</Lines>
  <Paragraphs>23</Paragraphs>
  <ScaleCrop>false</ScaleCrop>
  <HeadingPairs>
    <vt:vector size="2" baseType="variant">
      <vt:variant>
        <vt:lpstr>Title</vt:lpstr>
      </vt:variant>
      <vt:variant>
        <vt:i4>1</vt:i4>
      </vt:variant>
    </vt:vector>
  </HeadingPairs>
  <TitlesOfParts>
    <vt:vector size="1" baseType="lpstr">
      <vt:lpstr>Microsoft Word - 2021 12 20 Policy - Freedom of Speech</vt:lpstr>
    </vt:vector>
  </TitlesOfParts>
  <Company>Birmingham Metropolitan College</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 12 20 Policy - Freedom of Speech</dc:title>
  <dc:creator>michael.lewis</dc:creator>
  <cp:lastModifiedBy>Stacy Fan</cp:lastModifiedBy>
  <cp:revision>2</cp:revision>
  <dcterms:created xsi:type="dcterms:W3CDTF">2024-06-07T11:54:00Z</dcterms:created>
  <dcterms:modified xsi:type="dcterms:W3CDTF">2024-06-07T11:54:00Z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2022-01-06T00:00:00Z</vt:filetime>
  </property>
  <property fmtid="{D5CDD505-2E9C-101B-9397-08002B2CF9AE}" pid="3" name="Creator">
    <vt:lpwstr>PScript5.dll Version 5.2.2</vt:lpwstr>
  </property>
  <property fmtid="{D5CDD505-2E9C-101B-9397-08002B2CF9AE}" pid="4" name="LastSaved">
    <vt:filetime>2024-03-11T00:00:00Z</vt:filetime>
  </property>
  <property fmtid="{D5CDD505-2E9C-101B-9397-08002B2CF9AE}" pid="5" name="Producer">
    <vt:lpwstr>Acrobat Distiller 21.0 (Windows)</vt:lpwstr>
  </property>
  <property fmtid="{D5CDD505-2E9C-101B-9397-08002B2CF9AE}" pid="6" name="ContentTypeId">
    <vt:lpwstr>0x010100CE7A544879FA8F4F8C11C149C86039D4</vt:lpwstr>
  </property>
  <property fmtid="{D5CDD505-2E9C-101B-9397-08002B2CF9AE}" pid="7" name="MediaServiceImageTags">
    <vt:lpwstr/>
  </property>
</Properties>
</file>