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D811D5"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-239395</wp:posOffset>
                </wp:positionV>
                <wp:extent cx="6172200" cy="8105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1057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6173A0">
                              <w:rPr>
                                <w:rFonts w:ascii="Arial" w:hAnsi="Arial" w:cs="Arial"/>
                                <w:b/>
                                <w:color w:val="000000"/>
                                <w:sz w:val="40"/>
                                <w:szCs w:val="40"/>
                              </w:rPr>
                              <w:t>- Bricklaying</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bookmarkStart w:id="0" w:name="_GoBack"/>
                            <w:bookmarkEnd w:id="0"/>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D811D5" w:rsidRDefault="00D811D5" w:rsidP="005D5452">
                            <w:pPr>
                              <w:rPr>
                                <w:rFonts w:ascii="Arial" w:hAnsi="Arial" w:cs="Arial"/>
                                <w:color w:val="000000"/>
                                <w:sz w:val="22"/>
                                <w:szCs w:val="22"/>
                              </w:rPr>
                            </w:pPr>
                          </w:p>
                          <w:p w:rsidR="006173A0" w:rsidRDefault="006173A0" w:rsidP="005D5452">
                            <w:pPr>
                              <w:rPr>
                                <w:rFonts w:ascii="Arial" w:hAnsi="Arial" w:cs="Arial"/>
                                <w:color w:val="000000"/>
                                <w:sz w:val="22"/>
                                <w:szCs w:val="22"/>
                              </w:rPr>
                            </w:pPr>
                            <w:r>
                              <w:rPr>
                                <w:rFonts w:ascii="Arial" w:hAnsi="Arial" w:cs="Arial"/>
                                <w:color w:val="000000"/>
                                <w:sz w:val="22"/>
                                <w:szCs w:val="22"/>
                              </w:rPr>
                              <w:t>S</w:t>
                            </w:r>
                            <w:r w:rsidRPr="006173A0">
                              <w:rPr>
                                <w:rFonts w:ascii="Arial" w:hAnsi="Arial" w:cs="Arial"/>
                                <w:color w:val="000000"/>
                                <w:sz w:val="22"/>
                                <w:szCs w:val="22"/>
                              </w:rPr>
                              <w:t xml:space="preserve">etting-out and bricklaying bonds &amp; techniques                                                                                                                                              </w:t>
                            </w:r>
                          </w:p>
                          <w:p w:rsidR="006173A0" w:rsidRDefault="006173A0" w:rsidP="005D5452">
                            <w:pPr>
                              <w:rPr>
                                <w:rFonts w:ascii="Arial" w:hAnsi="Arial" w:cs="Arial"/>
                                <w:color w:val="000000"/>
                                <w:sz w:val="22"/>
                                <w:szCs w:val="22"/>
                              </w:rPr>
                            </w:pPr>
                          </w:p>
                          <w:p w:rsidR="006173A0" w:rsidRDefault="006173A0" w:rsidP="005D5452">
                            <w:pPr>
                              <w:rPr>
                                <w:rFonts w:ascii="Arial" w:hAnsi="Arial" w:cs="Arial"/>
                                <w:color w:val="000000"/>
                                <w:sz w:val="22"/>
                                <w:szCs w:val="22"/>
                              </w:rPr>
                            </w:pPr>
                            <w:proofErr w:type="gramStart"/>
                            <w:r w:rsidRPr="006173A0">
                              <w:rPr>
                                <w:rFonts w:ascii="Arial" w:hAnsi="Arial" w:cs="Arial"/>
                                <w:color w:val="000000"/>
                                <w:sz w:val="22"/>
                                <w:szCs w:val="22"/>
                              </w:rPr>
                              <w:t>An increasing shortage of bricklayers threaten</w:t>
                            </w:r>
                            <w:proofErr w:type="gramEnd"/>
                            <w:r w:rsidRPr="006173A0">
                              <w:rPr>
                                <w:rFonts w:ascii="Arial" w:hAnsi="Arial" w:cs="Arial"/>
                                <w:color w:val="000000"/>
                                <w:sz w:val="22"/>
                                <w:szCs w:val="22"/>
                              </w:rPr>
                              <w:t xml:space="preserve"> to undermine house building plans laid out by the Government. Compared to this time last year, more than twice the firms are reporting difficulties recruiting these tradespeople. Wages have risen in the face of rising demand, and bricklayers could earn £1,000 a week if they have the right skills and experience. This course covers the basis of bricklaying including the use of different materials, the use of specialist tools to spread and joint mortar and cutting bricks or blocks to size.</w:t>
                            </w:r>
                          </w:p>
                          <w:p w:rsidR="006173A0" w:rsidRPr="006A149C" w:rsidRDefault="006173A0"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8.85pt;width:486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FZAIAALo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" filled="f" stroked="f">
                <v:path arrowok="t"/>
                <v:textbo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6173A0">
                        <w:rPr>
                          <w:rFonts w:ascii="Arial" w:hAnsi="Arial" w:cs="Arial"/>
                          <w:b/>
                          <w:color w:val="000000"/>
                          <w:sz w:val="40"/>
                          <w:szCs w:val="40"/>
                        </w:rPr>
                        <w:t>- Bricklaying</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bookmarkStart w:id="1" w:name="_GoBack"/>
                      <w:bookmarkEnd w:id="1"/>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D811D5" w:rsidRDefault="00D811D5" w:rsidP="005D5452">
                      <w:pPr>
                        <w:rPr>
                          <w:rFonts w:ascii="Arial" w:hAnsi="Arial" w:cs="Arial"/>
                          <w:color w:val="000000"/>
                          <w:sz w:val="22"/>
                          <w:szCs w:val="22"/>
                        </w:rPr>
                      </w:pPr>
                    </w:p>
                    <w:p w:rsidR="006173A0" w:rsidRDefault="006173A0" w:rsidP="005D5452">
                      <w:pPr>
                        <w:rPr>
                          <w:rFonts w:ascii="Arial" w:hAnsi="Arial" w:cs="Arial"/>
                          <w:color w:val="000000"/>
                          <w:sz w:val="22"/>
                          <w:szCs w:val="22"/>
                        </w:rPr>
                      </w:pPr>
                      <w:r>
                        <w:rPr>
                          <w:rFonts w:ascii="Arial" w:hAnsi="Arial" w:cs="Arial"/>
                          <w:color w:val="000000"/>
                          <w:sz w:val="22"/>
                          <w:szCs w:val="22"/>
                        </w:rPr>
                        <w:t>S</w:t>
                      </w:r>
                      <w:r w:rsidRPr="006173A0">
                        <w:rPr>
                          <w:rFonts w:ascii="Arial" w:hAnsi="Arial" w:cs="Arial"/>
                          <w:color w:val="000000"/>
                          <w:sz w:val="22"/>
                          <w:szCs w:val="22"/>
                        </w:rPr>
                        <w:t xml:space="preserve">etting-out and bricklaying bonds &amp; techniques                                                                                                                                              </w:t>
                      </w:r>
                    </w:p>
                    <w:p w:rsidR="006173A0" w:rsidRDefault="006173A0" w:rsidP="005D5452">
                      <w:pPr>
                        <w:rPr>
                          <w:rFonts w:ascii="Arial" w:hAnsi="Arial" w:cs="Arial"/>
                          <w:color w:val="000000"/>
                          <w:sz w:val="22"/>
                          <w:szCs w:val="22"/>
                        </w:rPr>
                      </w:pPr>
                    </w:p>
                    <w:p w:rsidR="006173A0" w:rsidRDefault="006173A0" w:rsidP="005D5452">
                      <w:pPr>
                        <w:rPr>
                          <w:rFonts w:ascii="Arial" w:hAnsi="Arial" w:cs="Arial"/>
                          <w:color w:val="000000"/>
                          <w:sz w:val="22"/>
                          <w:szCs w:val="22"/>
                        </w:rPr>
                      </w:pPr>
                      <w:proofErr w:type="gramStart"/>
                      <w:r w:rsidRPr="006173A0">
                        <w:rPr>
                          <w:rFonts w:ascii="Arial" w:hAnsi="Arial" w:cs="Arial"/>
                          <w:color w:val="000000"/>
                          <w:sz w:val="22"/>
                          <w:szCs w:val="22"/>
                        </w:rPr>
                        <w:t>An increasing shortage of bricklayers threaten</w:t>
                      </w:r>
                      <w:proofErr w:type="gramEnd"/>
                      <w:r w:rsidRPr="006173A0">
                        <w:rPr>
                          <w:rFonts w:ascii="Arial" w:hAnsi="Arial" w:cs="Arial"/>
                          <w:color w:val="000000"/>
                          <w:sz w:val="22"/>
                          <w:szCs w:val="22"/>
                        </w:rPr>
                        <w:t xml:space="preserve"> to undermine house building plans laid out by the Government. Compared to this time last year, more than twice the firms are reporting difficulties recruiting these tradespeople. Wages have risen in the face of rising demand, and bricklayers could earn £1,000 a week if they have the right skills and experience. This course covers the basis of bricklaying including the use of different materials, the use of specialist tools to spread and joint mortar and cutting bricks or blocks to size.</w:t>
                      </w:r>
                    </w:p>
                    <w:p w:rsidR="006173A0" w:rsidRPr="006A149C" w:rsidRDefault="006173A0"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C9" w:rsidRDefault="004807C9" w:rsidP="00D61BC9">
      <w:r>
        <w:separator/>
      </w:r>
    </w:p>
  </w:endnote>
  <w:endnote w:type="continuationSeparator" w:id="0">
    <w:p w:rsidR="004807C9" w:rsidRDefault="004807C9"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C9" w:rsidRDefault="004807C9" w:rsidP="00D61BC9">
      <w:r>
        <w:separator/>
      </w:r>
    </w:p>
  </w:footnote>
  <w:footnote w:type="continuationSeparator" w:id="0">
    <w:p w:rsidR="004807C9" w:rsidRDefault="004807C9"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173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173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6173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4807C9"/>
    <w:rsid w:val="005A2AAD"/>
    <w:rsid w:val="006173A0"/>
    <w:rsid w:val="00661C3E"/>
    <w:rsid w:val="0079174E"/>
    <w:rsid w:val="008D7A22"/>
    <w:rsid w:val="00B06484"/>
    <w:rsid w:val="00C677D1"/>
    <w:rsid w:val="00CD55F1"/>
    <w:rsid w:val="00D61BC9"/>
    <w:rsid w:val="00D811D5"/>
    <w:rsid w:val="00E05884"/>
    <w:rsid w:val="00E6171A"/>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C738-E550-48E2-BDD0-7612CE2F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2017-02-05T23:07:00Z</dcterms:created>
  <dcterms:modified xsi:type="dcterms:W3CDTF">2017-02-06T09:29:00Z</dcterms:modified>
</cp:coreProperties>
</file>